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78E1" w14:textId="62C94035" w:rsidR="00B8146F" w:rsidRDefault="00684E2A" w:rsidP="00285323">
      <w:pPr>
        <w:jc w:val="center"/>
      </w:pPr>
      <w:r>
        <w:t xml:space="preserve">             </w:t>
      </w:r>
      <w:r w:rsidR="00B8146F">
        <w:rPr>
          <w:rFonts w:ascii="Goudy Old Style" w:hAnsi="Goudy Old Style"/>
          <w:noProof/>
        </w:rPr>
        <w:drawing>
          <wp:inline distT="0" distB="0" distL="0" distR="0" wp14:anchorId="04D099A3" wp14:editId="51A2BDB5">
            <wp:extent cx="1644650" cy="958850"/>
            <wp:effectExtent l="19050" t="0" r="0" b="0"/>
            <wp:docPr id="1" name="Picture 1"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ck"/>
                    <pic:cNvPicPr>
                      <a:picLocks noChangeAspect="1" noChangeArrowheads="1"/>
                    </pic:cNvPicPr>
                  </pic:nvPicPr>
                  <pic:blipFill>
                    <a:blip r:embed="rId5" cstate="print"/>
                    <a:srcRect/>
                    <a:stretch>
                      <a:fillRect/>
                    </a:stretch>
                  </pic:blipFill>
                  <pic:spPr bwMode="auto">
                    <a:xfrm>
                      <a:off x="0" y="0"/>
                      <a:ext cx="1644650" cy="958850"/>
                    </a:xfrm>
                    <a:prstGeom prst="rect">
                      <a:avLst/>
                    </a:prstGeom>
                    <a:noFill/>
                    <a:ln w="9525">
                      <a:noFill/>
                      <a:miter lim="800000"/>
                      <a:headEnd/>
                      <a:tailEnd/>
                    </a:ln>
                  </pic:spPr>
                </pic:pic>
              </a:graphicData>
            </a:graphic>
          </wp:inline>
        </w:drawing>
      </w:r>
    </w:p>
    <w:p w14:paraId="1C4A50C4" w14:textId="77777777" w:rsidR="00285323" w:rsidRPr="00285323" w:rsidRDefault="00285323" w:rsidP="000F1E50">
      <w:pPr>
        <w:spacing w:after="0" w:line="240" w:lineRule="auto"/>
        <w:jc w:val="center"/>
        <w:rPr>
          <w:sz w:val="16"/>
          <w:szCs w:val="16"/>
        </w:rPr>
      </w:pPr>
    </w:p>
    <w:p w14:paraId="6A0940F3" w14:textId="72AE0E6D" w:rsidR="00B8146F" w:rsidRPr="00CB60B8" w:rsidRDefault="00566BC1" w:rsidP="0093205C">
      <w:pPr>
        <w:spacing w:after="0" w:line="240" w:lineRule="auto"/>
        <w:jc w:val="center"/>
        <w:rPr>
          <w:b/>
          <w:bCs/>
          <w:sz w:val="24"/>
          <w:szCs w:val="24"/>
        </w:rPr>
      </w:pPr>
      <w:r>
        <w:rPr>
          <w:b/>
          <w:bCs/>
          <w:sz w:val="24"/>
          <w:szCs w:val="24"/>
        </w:rPr>
        <w:t xml:space="preserve"> </w:t>
      </w:r>
      <w:r w:rsidR="00FB6150">
        <w:rPr>
          <w:b/>
          <w:bCs/>
          <w:sz w:val="24"/>
          <w:szCs w:val="24"/>
        </w:rPr>
        <w:t>Development</w:t>
      </w:r>
      <w:r w:rsidR="002553C3">
        <w:rPr>
          <w:b/>
          <w:bCs/>
          <w:sz w:val="24"/>
          <w:szCs w:val="24"/>
        </w:rPr>
        <w:t xml:space="preserve"> Services Coordinator </w:t>
      </w:r>
      <w:r w:rsidR="002F0BCF">
        <w:rPr>
          <w:b/>
          <w:bCs/>
          <w:sz w:val="24"/>
          <w:szCs w:val="24"/>
        </w:rPr>
        <w:t>--</w:t>
      </w:r>
      <w:r w:rsidR="00B8146F" w:rsidRPr="00CB60B8">
        <w:rPr>
          <w:b/>
          <w:bCs/>
          <w:sz w:val="24"/>
          <w:szCs w:val="24"/>
        </w:rPr>
        <w:t xml:space="preserve"> Save the Redwoods League</w:t>
      </w:r>
    </w:p>
    <w:p w14:paraId="000D8AA4" w14:textId="77777777" w:rsidR="000F1E50" w:rsidRPr="00285323" w:rsidRDefault="000F1E50" w:rsidP="000F1E50">
      <w:pPr>
        <w:spacing w:after="0" w:line="240" w:lineRule="auto"/>
        <w:rPr>
          <w:rFonts w:ascii="Trade Gothic LT Std" w:hAnsi="Trade Gothic LT Std"/>
          <w:b/>
        </w:rPr>
      </w:pPr>
    </w:p>
    <w:p w14:paraId="7EF9B85E" w14:textId="16C669EE" w:rsidR="00684E2A" w:rsidRDefault="00F97FEB" w:rsidP="0051792A">
      <w:pPr>
        <w:pStyle w:val="BodyText"/>
        <w:rPr>
          <w:rFonts w:asciiTheme="minorHAnsi" w:eastAsiaTheme="minorHAnsi" w:hAnsiTheme="minorHAnsi" w:cstheme="minorBidi"/>
          <w:sz w:val="20"/>
        </w:rPr>
      </w:pPr>
      <w:r w:rsidRPr="0051792A">
        <w:rPr>
          <w:rFonts w:asciiTheme="minorHAnsi" w:eastAsiaTheme="minorHAnsi" w:hAnsiTheme="minorHAnsi" w:cstheme="minorBidi"/>
          <w:sz w:val="20"/>
        </w:rPr>
        <w:t xml:space="preserve">Are you inspired by the beauty of our natural world and our majestic redwood forests?  </w:t>
      </w:r>
      <w:r w:rsidR="0051792A" w:rsidRPr="0051792A">
        <w:rPr>
          <w:rFonts w:asciiTheme="minorHAnsi" w:eastAsiaTheme="minorHAnsi" w:hAnsiTheme="minorHAnsi" w:cstheme="minorBidi"/>
          <w:sz w:val="20"/>
        </w:rPr>
        <w:t xml:space="preserve">As our </w:t>
      </w:r>
      <w:r w:rsidR="002553C3" w:rsidRPr="0051792A">
        <w:rPr>
          <w:rFonts w:asciiTheme="minorHAnsi" w:eastAsiaTheme="minorHAnsi" w:hAnsiTheme="minorHAnsi" w:cstheme="minorBidi"/>
          <w:b/>
          <w:bCs/>
          <w:sz w:val="20"/>
        </w:rPr>
        <w:t>Development Services Coordinator</w:t>
      </w:r>
      <w:r w:rsidR="0051792A" w:rsidRPr="0051792A">
        <w:rPr>
          <w:rFonts w:asciiTheme="minorHAnsi" w:eastAsiaTheme="minorHAnsi" w:hAnsiTheme="minorHAnsi" w:cstheme="minorBidi"/>
          <w:sz w:val="20"/>
        </w:rPr>
        <w:t>, you are an</w:t>
      </w:r>
      <w:r w:rsidR="002553C3" w:rsidRPr="0051792A">
        <w:rPr>
          <w:rFonts w:asciiTheme="minorHAnsi" w:eastAsiaTheme="minorHAnsi" w:hAnsiTheme="minorHAnsi" w:cstheme="minorBidi"/>
          <w:sz w:val="20"/>
        </w:rPr>
        <w:t xml:space="preserve"> essential member of the Development team, supporting the League’s direct mail and e-mail fundraising campaigns</w:t>
      </w:r>
      <w:r w:rsidR="0051792A">
        <w:rPr>
          <w:rFonts w:asciiTheme="minorHAnsi" w:eastAsiaTheme="minorHAnsi" w:hAnsiTheme="minorHAnsi" w:cstheme="minorBidi"/>
          <w:sz w:val="20"/>
        </w:rPr>
        <w:t xml:space="preserve">.  Serving as our </w:t>
      </w:r>
      <w:r w:rsidR="002553C3" w:rsidRPr="0051792A">
        <w:rPr>
          <w:rFonts w:asciiTheme="minorHAnsi" w:eastAsiaTheme="minorHAnsi" w:hAnsiTheme="minorHAnsi" w:cstheme="minorBidi"/>
          <w:sz w:val="20"/>
        </w:rPr>
        <w:t>lead donor relations representative,</w:t>
      </w:r>
      <w:r w:rsidR="0051792A">
        <w:rPr>
          <w:rFonts w:asciiTheme="minorHAnsi" w:eastAsiaTheme="minorHAnsi" w:hAnsiTheme="minorHAnsi" w:cstheme="minorBidi"/>
          <w:sz w:val="20"/>
        </w:rPr>
        <w:t xml:space="preserve"> you will</w:t>
      </w:r>
      <w:r w:rsidR="002553C3" w:rsidRPr="0051792A">
        <w:rPr>
          <w:rFonts w:asciiTheme="minorHAnsi" w:eastAsiaTheme="minorHAnsi" w:hAnsiTheme="minorHAnsi" w:cstheme="minorBidi"/>
          <w:sz w:val="20"/>
        </w:rPr>
        <w:t xml:space="preserve"> respond to donor phone calls and e-mails, executing gift processing and acknowledgment for major donors and major donor prospects</w:t>
      </w:r>
      <w:r w:rsidR="0051792A">
        <w:rPr>
          <w:rFonts w:asciiTheme="minorHAnsi" w:eastAsiaTheme="minorHAnsi" w:hAnsiTheme="minorHAnsi" w:cstheme="minorBidi"/>
          <w:sz w:val="20"/>
        </w:rPr>
        <w:t xml:space="preserve">.  You are also the key member to </w:t>
      </w:r>
      <w:r w:rsidR="002553C3" w:rsidRPr="0051792A">
        <w:rPr>
          <w:rFonts w:asciiTheme="minorHAnsi" w:eastAsiaTheme="minorHAnsi" w:hAnsiTheme="minorHAnsi" w:cstheme="minorBidi"/>
          <w:sz w:val="20"/>
        </w:rPr>
        <w:t>ensur</w:t>
      </w:r>
      <w:r w:rsidR="0051792A">
        <w:rPr>
          <w:rFonts w:asciiTheme="minorHAnsi" w:eastAsiaTheme="minorHAnsi" w:hAnsiTheme="minorHAnsi" w:cstheme="minorBidi"/>
          <w:sz w:val="20"/>
        </w:rPr>
        <w:t>e our</w:t>
      </w:r>
      <w:r w:rsidR="002553C3" w:rsidRPr="0051792A">
        <w:rPr>
          <w:rFonts w:asciiTheme="minorHAnsi" w:eastAsiaTheme="minorHAnsi" w:hAnsiTheme="minorHAnsi" w:cstheme="minorBidi"/>
          <w:sz w:val="20"/>
        </w:rPr>
        <w:t xml:space="preserve"> donor records are up-to-date and accurate.  </w:t>
      </w:r>
    </w:p>
    <w:p w14:paraId="054959AE" w14:textId="77777777" w:rsidR="0051792A" w:rsidRPr="0051792A" w:rsidRDefault="0051792A" w:rsidP="0051792A">
      <w:pPr>
        <w:pStyle w:val="BodyText"/>
        <w:rPr>
          <w:rFonts w:asciiTheme="minorHAnsi" w:eastAsiaTheme="minorHAnsi" w:hAnsiTheme="minorHAnsi" w:cstheme="minorBidi"/>
          <w:sz w:val="20"/>
        </w:rPr>
      </w:pPr>
    </w:p>
    <w:p w14:paraId="50F65AD1" w14:textId="57EE208A" w:rsidR="00684E2A" w:rsidRPr="00684E2A" w:rsidRDefault="00684E2A" w:rsidP="00684E2A">
      <w:pPr>
        <w:spacing w:after="0" w:line="240" w:lineRule="auto"/>
        <w:rPr>
          <w:b/>
          <w:i/>
          <w:sz w:val="20"/>
          <w:szCs w:val="20"/>
        </w:rPr>
      </w:pPr>
      <w:r w:rsidRPr="00B369B7">
        <w:rPr>
          <w:b/>
          <w:i/>
          <w:sz w:val="20"/>
          <w:szCs w:val="20"/>
        </w:rPr>
        <w:t xml:space="preserve">We provide excellent benefits including paid vacation, sick time, medical, dental, </w:t>
      </w:r>
      <w:r>
        <w:rPr>
          <w:b/>
          <w:i/>
          <w:sz w:val="20"/>
          <w:szCs w:val="20"/>
        </w:rPr>
        <w:t>vision,</w:t>
      </w:r>
      <w:r w:rsidR="000832F6" w:rsidRPr="000832F6">
        <w:rPr>
          <w:b/>
          <w:i/>
          <w:sz w:val="20"/>
          <w:szCs w:val="20"/>
        </w:rPr>
        <w:t xml:space="preserve"> </w:t>
      </w:r>
      <w:r w:rsidR="000832F6">
        <w:rPr>
          <w:b/>
          <w:i/>
          <w:sz w:val="20"/>
          <w:szCs w:val="20"/>
        </w:rPr>
        <w:t>online tele-therapy, health advocacy and employee assistance programs,</w:t>
      </w:r>
      <w:r w:rsidRPr="00B369B7">
        <w:rPr>
          <w:b/>
          <w:i/>
          <w:sz w:val="20"/>
          <w:szCs w:val="20"/>
        </w:rPr>
        <w:t xml:space="preserve"> life insurance</w:t>
      </w:r>
      <w:r w:rsidR="00E71BF4">
        <w:rPr>
          <w:b/>
          <w:i/>
          <w:sz w:val="20"/>
          <w:szCs w:val="20"/>
        </w:rPr>
        <w:t>,</w:t>
      </w:r>
      <w:r w:rsidRPr="00B369B7">
        <w:rPr>
          <w:b/>
          <w:i/>
          <w:sz w:val="20"/>
          <w:szCs w:val="20"/>
        </w:rPr>
        <w:t xml:space="preserve"> and a generous </w:t>
      </w:r>
      <w:r>
        <w:rPr>
          <w:b/>
          <w:i/>
          <w:sz w:val="20"/>
          <w:szCs w:val="20"/>
        </w:rPr>
        <w:t>401k match</w:t>
      </w:r>
      <w:r w:rsidRPr="00B369B7">
        <w:rPr>
          <w:b/>
          <w:i/>
          <w:sz w:val="20"/>
          <w:szCs w:val="20"/>
        </w:rPr>
        <w:t>!</w:t>
      </w:r>
    </w:p>
    <w:p w14:paraId="40F996D5" w14:textId="77777777" w:rsidR="00C33481" w:rsidRPr="00127D82" w:rsidRDefault="00C33481" w:rsidP="005D7AE8">
      <w:pPr>
        <w:pStyle w:val="Default"/>
        <w:rPr>
          <w:rFonts w:ascii="OpenSansRegular" w:hAnsi="OpenSansRegular"/>
          <w:color w:val="222222"/>
          <w:sz w:val="20"/>
          <w:szCs w:val="20"/>
          <w:shd w:val="clear" w:color="auto" w:fill="FFFFFF"/>
        </w:rPr>
      </w:pPr>
    </w:p>
    <w:p w14:paraId="5A0889E1" w14:textId="71E44522" w:rsidR="00522899" w:rsidRDefault="00522899" w:rsidP="00B73B95">
      <w:pPr>
        <w:spacing w:after="0" w:line="240" w:lineRule="auto"/>
        <w:rPr>
          <w:sz w:val="20"/>
          <w:szCs w:val="20"/>
        </w:rPr>
      </w:pPr>
      <w:r w:rsidRPr="00B369B7">
        <w:rPr>
          <w:sz w:val="20"/>
          <w:szCs w:val="20"/>
        </w:rPr>
        <w:t xml:space="preserve">For over 100 years, </w:t>
      </w:r>
      <w:r w:rsidRPr="0093205C">
        <w:rPr>
          <w:b/>
          <w:bCs/>
          <w:sz w:val="20"/>
          <w:szCs w:val="20"/>
        </w:rPr>
        <w:t>Save the Redwoods League</w:t>
      </w:r>
      <w:r w:rsidRPr="00B369B7">
        <w:rPr>
          <w:sz w:val="20"/>
          <w:szCs w:val="20"/>
        </w:rPr>
        <w:t xml:space="preserve"> has been dedicated to protecting the ancient redwood forests so all generations can experience the inspiration and majesty of redwoods. Since its founding in 1918, Save the Redwoods League has protected more than 200,000 acres of forests and helped create 66 redwood parks and preserves for everybody to enjoy. To learn more about us, go to </w:t>
      </w:r>
      <w:hyperlink r:id="rId6" w:history="1">
        <w:r w:rsidRPr="00B369B7">
          <w:rPr>
            <w:rStyle w:val="Hyperlink"/>
            <w:sz w:val="20"/>
            <w:szCs w:val="20"/>
          </w:rPr>
          <w:t>www.SaveTheRedwoods.org</w:t>
        </w:r>
      </w:hyperlink>
      <w:r w:rsidRPr="00B369B7">
        <w:rPr>
          <w:sz w:val="20"/>
          <w:szCs w:val="20"/>
        </w:rPr>
        <w:t xml:space="preserve">.  </w:t>
      </w:r>
    </w:p>
    <w:p w14:paraId="6D463EC6" w14:textId="77777777" w:rsidR="0093205C" w:rsidRDefault="0093205C" w:rsidP="005D7AE8">
      <w:pPr>
        <w:spacing w:after="0" w:line="240" w:lineRule="auto"/>
        <w:rPr>
          <w:rFonts w:ascii="Calibri" w:hAnsi="Calibri"/>
          <w:b/>
          <w:bCs/>
          <w:u w:val="single"/>
        </w:rPr>
      </w:pPr>
    </w:p>
    <w:p w14:paraId="2C664288" w14:textId="68EDA28E" w:rsidR="009B781E" w:rsidRPr="00B20C9D" w:rsidRDefault="00131B6D" w:rsidP="005D7AE8">
      <w:pPr>
        <w:spacing w:after="0" w:line="240" w:lineRule="auto"/>
        <w:rPr>
          <w:rFonts w:ascii="Calibri" w:hAnsi="Calibri"/>
          <w:b/>
          <w:bCs/>
          <w:u w:val="single"/>
        </w:rPr>
      </w:pPr>
      <w:r>
        <w:rPr>
          <w:rFonts w:ascii="Calibri" w:hAnsi="Calibri"/>
          <w:b/>
          <w:bCs/>
          <w:u w:val="single"/>
        </w:rPr>
        <w:t>RESPONSIBILITIES:</w:t>
      </w:r>
    </w:p>
    <w:p w14:paraId="14E10963" w14:textId="77777777" w:rsidR="00B20C9D" w:rsidRPr="00B20C9D" w:rsidRDefault="00B20C9D" w:rsidP="00B20C9D">
      <w:pPr>
        <w:pStyle w:val="MediumGrid1-Accent21"/>
        <w:ind w:left="0"/>
        <w:contextualSpacing w:val="0"/>
        <w:rPr>
          <w:rFonts w:asciiTheme="minorHAnsi" w:hAnsiTheme="minorHAnsi" w:cstheme="minorHAnsi"/>
          <w:b/>
          <w:i/>
          <w:iCs/>
          <w:sz w:val="10"/>
          <w:szCs w:val="10"/>
        </w:rPr>
      </w:pPr>
    </w:p>
    <w:p w14:paraId="0116FDBC" w14:textId="5B7AE647" w:rsidR="002553C3" w:rsidRPr="00126DA0" w:rsidRDefault="002553C3" w:rsidP="00B20C9D">
      <w:pPr>
        <w:pStyle w:val="MediumGrid1-Accent21"/>
        <w:ind w:left="0"/>
        <w:contextualSpacing w:val="0"/>
        <w:rPr>
          <w:rFonts w:asciiTheme="minorHAnsi" w:hAnsiTheme="minorHAnsi" w:cstheme="minorHAnsi"/>
          <w:b/>
          <w:i/>
          <w:iCs/>
          <w:sz w:val="20"/>
          <w:szCs w:val="20"/>
        </w:rPr>
      </w:pPr>
      <w:r w:rsidRPr="00126DA0">
        <w:rPr>
          <w:rFonts w:asciiTheme="minorHAnsi" w:hAnsiTheme="minorHAnsi" w:cstheme="minorHAnsi"/>
          <w:b/>
          <w:i/>
          <w:iCs/>
          <w:sz w:val="20"/>
          <w:szCs w:val="20"/>
        </w:rPr>
        <w:t>Donor Relations</w:t>
      </w:r>
    </w:p>
    <w:p w14:paraId="6A10C82C" w14:textId="40F51CCF" w:rsidR="002553C3" w:rsidRPr="00B20C9D" w:rsidRDefault="002553C3" w:rsidP="00B20C9D">
      <w:pPr>
        <w:numPr>
          <w:ilvl w:val="0"/>
          <w:numId w:val="1"/>
        </w:numPr>
        <w:tabs>
          <w:tab w:val="clear" w:pos="1080"/>
        </w:tabs>
        <w:spacing w:after="0" w:line="240" w:lineRule="auto"/>
        <w:ind w:left="720"/>
        <w:rPr>
          <w:sz w:val="20"/>
          <w:szCs w:val="20"/>
        </w:rPr>
      </w:pPr>
      <w:r w:rsidRPr="00B20C9D">
        <w:rPr>
          <w:sz w:val="20"/>
          <w:szCs w:val="20"/>
        </w:rPr>
        <w:t>Serves as primary contact for</w:t>
      </w:r>
      <w:r w:rsidR="00B20C9D" w:rsidRPr="00B20C9D">
        <w:rPr>
          <w:sz w:val="20"/>
          <w:szCs w:val="20"/>
        </w:rPr>
        <w:t xml:space="preserve"> </w:t>
      </w:r>
      <w:r w:rsidRPr="00B20C9D">
        <w:rPr>
          <w:sz w:val="20"/>
          <w:szCs w:val="20"/>
        </w:rPr>
        <w:t xml:space="preserve">inquiries and special requests from donors; responds in a timely manner </w:t>
      </w:r>
    </w:p>
    <w:p w14:paraId="20DC26A4" w14:textId="7A26DC00" w:rsidR="002553C3" w:rsidRPr="00B20C9D" w:rsidRDefault="002553C3" w:rsidP="00B20C9D">
      <w:pPr>
        <w:numPr>
          <w:ilvl w:val="0"/>
          <w:numId w:val="1"/>
        </w:numPr>
        <w:tabs>
          <w:tab w:val="clear" w:pos="1080"/>
        </w:tabs>
        <w:spacing w:after="0" w:line="240" w:lineRule="auto"/>
        <w:ind w:left="720"/>
        <w:rPr>
          <w:sz w:val="20"/>
          <w:szCs w:val="20"/>
        </w:rPr>
      </w:pPr>
      <w:r w:rsidRPr="00B20C9D">
        <w:rPr>
          <w:sz w:val="20"/>
          <w:szCs w:val="20"/>
        </w:rPr>
        <w:t>Refers donors to members of the development department and other departments as appropriate</w:t>
      </w:r>
    </w:p>
    <w:p w14:paraId="38C31AAD" w14:textId="48A66DDF" w:rsidR="002553C3" w:rsidRPr="00B20C9D" w:rsidRDefault="002553C3" w:rsidP="00B20C9D">
      <w:pPr>
        <w:numPr>
          <w:ilvl w:val="0"/>
          <w:numId w:val="1"/>
        </w:numPr>
        <w:tabs>
          <w:tab w:val="clear" w:pos="1080"/>
        </w:tabs>
        <w:spacing w:after="0" w:line="240" w:lineRule="auto"/>
        <w:ind w:left="720"/>
        <w:rPr>
          <w:sz w:val="20"/>
          <w:szCs w:val="20"/>
        </w:rPr>
      </w:pPr>
      <w:r w:rsidRPr="00B20C9D">
        <w:rPr>
          <w:sz w:val="20"/>
          <w:szCs w:val="20"/>
        </w:rPr>
        <w:t>Records all meaningful activities in data base</w:t>
      </w:r>
    </w:p>
    <w:p w14:paraId="3B12FD05" w14:textId="77777777" w:rsidR="00B20C9D" w:rsidRDefault="00B20C9D" w:rsidP="00B20C9D">
      <w:pPr>
        <w:pStyle w:val="MediumGrid1-Accent21"/>
        <w:ind w:left="0"/>
        <w:contextualSpacing w:val="0"/>
        <w:rPr>
          <w:rFonts w:asciiTheme="minorHAnsi" w:hAnsiTheme="minorHAnsi" w:cstheme="minorHAnsi"/>
          <w:b/>
          <w:i/>
          <w:iCs/>
          <w:sz w:val="20"/>
          <w:szCs w:val="20"/>
        </w:rPr>
      </w:pPr>
    </w:p>
    <w:p w14:paraId="2FE3220F" w14:textId="63C942C2" w:rsidR="002553C3" w:rsidRPr="00126DA0" w:rsidRDefault="002553C3" w:rsidP="00B20C9D">
      <w:pPr>
        <w:pStyle w:val="MediumGrid1-Accent21"/>
        <w:ind w:left="0"/>
        <w:contextualSpacing w:val="0"/>
        <w:rPr>
          <w:rFonts w:asciiTheme="minorHAnsi" w:hAnsiTheme="minorHAnsi" w:cstheme="minorHAnsi"/>
          <w:i/>
          <w:iCs/>
          <w:sz w:val="20"/>
          <w:szCs w:val="20"/>
        </w:rPr>
      </w:pPr>
      <w:r w:rsidRPr="00126DA0">
        <w:rPr>
          <w:rFonts w:asciiTheme="minorHAnsi" w:hAnsiTheme="minorHAnsi" w:cstheme="minorHAnsi"/>
          <w:b/>
          <w:i/>
          <w:iCs/>
          <w:sz w:val="20"/>
          <w:szCs w:val="20"/>
        </w:rPr>
        <w:t>Gift Processing, Data Entry, and Gift Acknowledgement</w:t>
      </w:r>
    </w:p>
    <w:p w14:paraId="425EBF22" w14:textId="7AD71E24" w:rsidR="001159DF" w:rsidRPr="00A310A3" w:rsidRDefault="002553C3" w:rsidP="00A310A3">
      <w:pPr>
        <w:numPr>
          <w:ilvl w:val="0"/>
          <w:numId w:val="1"/>
        </w:numPr>
        <w:tabs>
          <w:tab w:val="clear" w:pos="1080"/>
        </w:tabs>
        <w:spacing w:after="0" w:line="240" w:lineRule="auto"/>
        <w:ind w:left="720"/>
        <w:rPr>
          <w:sz w:val="20"/>
          <w:szCs w:val="20"/>
        </w:rPr>
      </w:pPr>
      <w:r w:rsidRPr="00A310A3">
        <w:rPr>
          <w:sz w:val="20"/>
          <w:szCs w:val="20"/>
        </w:rPr>
        <w:t>Performs daily entry and coding of gifts, pledges, and write-offs</w:t>
      </w:r>
      <w:r w:rsidR="001159DF" w:rsidRPr="00A310A3">
        <w:rPr>
          <w:sz w:val="20"/>
          <w:szCs w:val="20"/>
        </w:rPr>
        <w:t xml:space="preserve"> </w:t>
      </w:r>
      <w:r w:rsidRPr="00A310A3">
        <w:rPr>
          <w:sz w:val="20"/>
          <w:szCs w:val="20"/>
        </w:rPr>
        <w:t>on complex and large donations</w:t>
      </w:r>
      <w:r w:rsidR="001159DF" w:rsidRPr="00A310A3">
        <w:rPr>
          <w:sz w:val="20"/>
          <w:szCs w:val="20"/>
        </w:rPr>
        <w:t xml:space="preserve"> received</w:t>
      </w:r>
      <w:r w:rsidRPr="00A310A3">
        <w:rPr>
          <w:sz w:val="20"/>
          <w:szCs w:val="20"/>
        </w:rPr>
        <w:t xml:space="preserve"> </w:t>
      </w:r>
      <w:r w:rsidR="001159DF" w:rsidRPr="00A310A3">
        <w:rPr>
          <w:sz w:val="20"/>
          <w:szCs w:val="20"/>
        </w:rPr>
        <w:t>by</w:t>
      </w:r>
      <w:r w:rsidRPr="00A310A3">
        <w:rPr>
          <w:sz w:val="20"/>
          <w:szCs w:val="20"/>
        </w:rPr>
        <w:t xml:space="preserve"> mail </w:t>
      </w:r>
    </w:p>
    <w:p w14:paraId="2F2F599E" w14:textId="75C8EBB9" w:rsidR="001159DF" w:rsidRPr="00A310A3" w:rsidRDefault="002553C3" w:rsidP="00A310A3">
      <w:pPr>
        <w:numPr>
          <w:ilvl w:val="0"/>
          <w:numId w:val="1"/>
        </w:numPr>
        <w:tabs>
          <w:tab w:val="clear" w:pos="1080"/>
        </w:tabs>
        <w:spacing w:after="0" w:line="240" w:lineRule="auto"/>
        <w:ind w:left="720"/>
        <w:rPr>
          <w:sz w:val="20"/>
          <w:szCs w:val="20"/>
        </w:rPr>
      </w:pPr>
      <w:r w:rsidRPr="00A310A3">
        <w:rPr>
          <w:sz w:val="20"/>
          <w:szCs w:val="20"/>
        </w:rPr>
        <w:t xml:space="preserve">Prepares and mails special acknowledgements </w:t>
      </w:r>
      <w:r w:rsidR="00456CB7">
        <w:rPr>
          <w:sz w:val="20"/>
          <w:szCs w:val="20"/>
        </w:rPr>
        <w:t>for</w:t>
      </w:r>
      <w:r w:rsidRPr="00A310A3">
        <w:rPr>
          <w:sz w:val="20"/>
          <w:szCs w:val="20"/>
        </w:rPr>
        <w:t xml:space="preserve"> honor/memorial/tribute giving acknowledgements, etc.</w:t>
      </w:r>
    </w:p>
    <w:p w14:paraId="01B4EAC8" w14:textId="38081E2E" w:rsidR="001159DF" w:rsidRPr="00A310A3" w:rsidRDefault="002553C3" w:rsidP="00A310A3">
      <w:pPr>
        <w:numPr>
          <w:ilvl w:val="0"/>
          <w:numId w:val="1"/>
        </w:numPr>
        <w:tabs>
          <w:tab w:val="clear" w:pos="1080"/>
        </w:tabs>
        <w:spacing w:after="0" w:line="240" w:lineRule="auto"/>
        <w:ind w:left="720"/>
        <w:rPr>
          <w:sz w:val="20"/>
          <w:szCs w:val="20"/>
        </w:rPr>
      </w:pPr>
      <w:r w:rsidRPr="00A310A3">
        <w:rPr>
          <w:sz w:val="20"/>
          <w:szCs w:val="20"/>
        </w:rPr>
        <w:t>Administers Matching Gifts program</w:t>
      </w:r>
      <w:r w:rsidR="001159DF" w:rsidRPr="00A310A3">
        <w:rPr>
          <w:sz w:val="20"/>
          <w:szCs w:val="20"/>
        </w:rPr>
        <w:t xml:space="preserve">; </w:t>
      </w:r>
      <w:r w:rsidRPr="00A310A3">
        <w:rPr>
          <w:sz w:val="20"/>
          <w:szCs w:val="20"/>
        </w:rPr>
        <w:t>manages communications for gift verification requests</w:t>
      </w:r>
      <w:r w:rsidR="001159DF" w:rsidRPr="00A310A3">
        <w:rPr>
          <w:sz w:val="20"/>
          <w:szCs w:val="20"/>
        </w:rPr>
        <w:t xml:space="preserve">; </w:t>
      </w:r>
      <w:r w:rsidRPr="00A310A3">
        <w:rPr>
          <w:sz w:val="20"/>
          <w:szCs w:val="20"/>
        </w:rPr>
        <w:t xml:space="preserve">ensures accurate entry of matching gifts </w:t>
      </w:r>
      <w:r w:rsidR="001159DF" w:rsidRPr="00A310A3">
        <w:rPr>
          <w:sz w:val="20"/>
          <w:szCs w:val="20"/>
        </w:rPr>
        <w:t>in database</w:t>
      </w:r>
    </w:p>
    <w:p w14:paraId="4B7550B5" w14:textId="3CBA15E6" w:rsidR="001159DF" w:rsidRPr="00A310A3" w:rsidRDefault="002553C3" w:rsidP="00A310A3">
      <w:pPr>
        <w:numPr>
          <w:ilvl w:val="0"/>
          <w:numId w:val="1"/>
        </w:numPr>
        <w:tabs>
          <w:tab w:val="clear" w:pos="1080"/>
        </w:tabs>
        <w:spacing w:after="0" w:line="240" w:lineRule="auto"/>
        <w:ind w:left="720"/>
        <w:rPr>
          <w:sz w:val="20"/>
          <w:szCs w:val="20"/>
        </w:rPr>
      </w:pPr>
      <w:r w:rsidRPr="00A310A3">
        <w:rPr>
          <w:sz w:val="20"/>
          <w:szCs w:val="20"/>
        </w:rPr>
        <w:t>Manages entry of in-kind, wire transfer, and ACH gifts</w:t>
      </w:r>
      <w:r w:rsidR="001159DF" w:rsidRPr="00A310A3">
        <w:rPr>
          <w:sz w:val="20"/>
          <w:szCs w:val="20"/>
        </w:rPr>
        <w:t>; m</w:t>
      </w:r>
      <w:r w:rsidRPr="00A310A3">
        <w:rPr>
          <w:sz w:val="20"/>
          <w:szCs w:val="20"/>
        </w:rPr>
        <w:t>anages requests for new ACH donors and processes applications</w:t>
      </w:r>
      <w:r w:rsidR="001159DF" w:rsidRPr="00A310A3">
        <w:rPr>
          <w:sz w:val="20"/>
          <w:szCs w:val="20"/>
        </w:rPr>
        <w:t>; t</w:t>
      </w:r>
      <w:r w:rsidRPr="00A310A3">
        <w:rPr>
          <w:sz w:val="20"/>
          <w:szCs w:val="20"/>
        </w:rPr>
        <w:t xml:space="preserve">racks donations, login information, and organizes backup </w:t>
      </w:r>
    </w:p>
    <w:p w14:paraId="755A4067" w14:textId="49E6DD43" w:rsidR="001159DF" w:rsidRPr="00A310A3" w:rsidRDefault="002553C3" w:rsidP="00A310A3">
      <w:pPr>
        <w:numPr>
          <w:ilvl w:val="0"/>
          <w:numId w:val="1"/>
        </w:numPr>
        <w:tabs>
          <w:tab w:val="clear" w:pos="1080"/>
        </w:tabs>
        <w:spacing w:after="0" w:line="240" w:lineRule="auto"/>
        <w:ind w:left="720"/>
        <w:rPr>
          <w:sz w:val="20"/>
          <w:szCs w:val="20"/>
        </w:rPr>
      </w:pPr>
      <w:r w:rsidRPr="00A310A3">
        <w:rPr>
          <w:sz w:val="20"/>
          <w:szCs w:val="20"/>
        </w:rPr>
        <w:t>Helps design and implement</w:t>
      </w:r>
      <w:r w:rsidR="00456CB7">
        <w:rPr>
          <w:sz w:val="20"/>
          <w:szCs w:val="20"/>
        </w:rPr>
        <w:t>s</w:t>
      </w:r>
      <w:r w:rsidRPr="00A310A3">
        <w:rPr>
          <w:sz w:val="20"/>
          <w:szCs w:val="20"/>
        </w:rPr>
        <w:t xml:space="preserve"> new gift entry procedures</w:t>
      </w:r>
      <w:r w:rsidR="001159DF" w:rsidRPr="00A310A3">
        <w:rPr>
          <w:sz w:val="20"/>
          <w:szCs w:val="20"/>
        </w:rPr>
        <w:t xml:space="preserve">; </w:t>
      </w:r>
      <w:r w:rsidRPr="00A310A3">
        <w:rPr>
          <w:sz w:val="20"/>
          <w:szCs w:val="20"/>
        </w:rPr>
        <w:t>assists in preparing documentation</w:t>
      </w:r>
    </w:p>
    <w:p w14:paraId="7807E2C9" w14:textId="6E964AF4" w:rsidR="002553C3" w:rsidRPr="00A310A3" w:rsidRDefault="00A310A3" w:rsidP="00A310A3">
      <w:pPr>
        <w:numPr>
          <w:ilvl w:val="0"/>
          <w:numId w:val="1"/>
        </w:numPr>
        <w:tabs>
          <w:tab w:val="clear" w:pos="1080"/>
        </w:tabs>
        <w:spacing w:after="0" w:line="240" w:lineRule="auto"/>
        <w:ind w:left="720"/>
        <w:rPr>
          <w:sz w:val="20"/>
          <w:szCs w:val="20"/>
        </w:rPr>
      </w:pPr>
      <w:r w:rsidRPr="00A310A3">
        <w:rPr>
          <w:sz w:val="20"/>
          <w:szCs w:val="20"/>
        </w:rPr>
        <w:t xml:space="preserve">Cross-trains and provides back-up for Gift Planning Associate </w:t>
      </w:r>
      <w:r w:rsidR="002553C3" w:rsidRPr="00A310A3">
        <w:rPr>
          <w:sz w:val="20"/>
          <w:szCs w:val="20"/>
        </w:rPr>
        <w:t>on stock gift</w:t>
      </w:r>
      <w:r w:rsidR="00456CB7">
        <w:rPr>
          <w:sz w:val="20"/>
          <w:szCs w:val="20"/>
        </w:rPr>
        <w:t xml:space="preserve"> </w:t>
      </w:r>
      <w:r w:rsidR="002553C3" w:rsidRPr="00A310A3">
        <w:rPr>
          <w:sz w:val="20"/>
          <w:szCs w:val="20"/>
        </w:rPr>
        <w:t>and cryptocurrency gift entr</w:t>
      </w:r>
      <w:r w:rsidRPr="00A310A3">
        <w:rPr>
          <w:sz w:val="20"/>
          <w:szCs w:val="20"/>
        </w:rPr>
        <w:t>ies</w:t>
      </w:r>
    </w:p>
    <w:p w14:paraId="36FE6BC8" w14:textId="2A9A2DFF" w:rsidR="001159DF" w:rsidRPr="00A310A3" w:rsidRDefault="001159DF" w:rsidP="00A310A3">
      <w:pPr>
        <w:numPr>
          <w:ilvl w:val="0"/>
          <w:numId w:val="1"/>
        </w:numPr>
        <w:tabs>
          <w:tab w:val="clear" w:pos="1080"/>
        </w:tabs>
        <w:spacing w:after="0" w:line="240" w:lineRule="auto"/>
        <w:ind w:left="720"/>
        <w:rPr>
          <w:sz w:val="20"/>
          <w:szCs w:val="20"/>
        </w:rPr>
      </w:pPr>
      <w:r w:rsidRPr="00A310A3">
        <w:rPr>
          <w:sz w:val="20"/>
          <w:szCs w:val="20"/>
        </w:rPr>
        <w:t>Serves as liaison with outsourced gift processing firm</w:t>
      </w:r>
    </w:p>
    <w:p w14:paraId="61942510" w14:textId="21088DCD" w:rsidR="002553C3" w:rsidRPr="00A310A3" w:rsidRDefault="001159DF" w:rsidP="00A310A3">
      <w:pPr>
        <w:numPr>
          <w:ilvl w:val="0"/>
          <w:numId w:val="1"/>
        </w:numPr>
        <w:tabs>
          <w:tab w:val="clear" w:pos="1080"/>
        </w:tabs>
        <w:spacing w:after="0" w:line="240" w:lineRule="auto"/>
        <w:ind w:left="720"/>
        <w:rPr>
          <w:sz w:val="20"/>
          <w:szCs w:val="20"/>
        </w:rPr>
      </w:pPr>
      <w:r w:rsidRPr="00A310A3">
        <w:rPr>
          <w:sz w:val="20"/>
          <w:szCs w:val="20"/>
        </w:rPr>
        <w:t>Supports o</w:t>
      </w:r>
      <w:r w:rsidR="002553C3" w:rsidRPr="00A310A3">
        <w:rPr>
          <w:sz w:val="20"/>
          <w:szCs w:val="20"/>
        </w:rPr>
        <w:t xml:space="preserve">ther annual giving projects </w:t>
      </w:r>
    </w:p>
    <w:p w14:paraId="3E5EF21C" w14:textId="77777777" w:rsidR="00B20C9D" w:rsidRDefault="00B20C9D" w:rsidP="00B20C9D">
      <w:pPr>
        <w:pStyle w:val="MediumGrid1-Accent21"/>
        <w:ind w:left="0"/>
        <w:contextualSpacing w:val="0"/>
        <w:rPr>
          <w:rFonts w:asciiTheme="minorHAnsi" w:hAnsiTheme="minorHAnsi" w:cstheme="minorHAnsi"/>
          <w:b/>
          <w:i/>
          <w:iCs/>
          <w:sz w:val="20"/>
          <w:szCs w:val="20"/>
        </w:rPr>
      </w:pPr>
    </w:p>
    <w:p w14:paraId="0B5ED452" w14:textId="009DBCC1" w:rsidR="002553C3" w:rsidRPr="00126DA0" w:rsidRDefault="002553C3" w:rsidP="00B20C9D">
      <w:pPr>
        <w:pStyle w:val="MediumGrid1-Accent21"/>
        <w:ind w:left="0"/>
        <w:contextualSpacing w:val="0"/>
        <w:rPr>
          <w:rFonts w:asciiTheme="minorHAnsi" w:hAnsiTheme="minorHAnsi" w:cstheme="minorHAnsi"/>
          <w:b/>
          <w:i/>
          <w:iCs/>
          <w:sz w:val="20"/>
          <w:szCs w:val="20"/>
        </w:rPr>
      </w:pPr>
      <w:r w:rsidRPr="00126DA0">
        <w:rPr>
          <w:rFonts w:asciiTheme="minorHAnsi" w:hAnsiTheme="minorHAnsi" w:cstheme="minorHAnsi"/>
          <w:b/>
          <w:i/>
          <w:iCs/>
          <w:sz w:val="20"/>
          <w:szCs w:val="20"/>
        </w:rPr>
        <w:t>Quality Control, Monthly Reconciliation with Accounting Department</w:t>
      </w:r>
    </w:p>
    <w:p w14:paraId="50040AC8" w14:textId="1F09539E" w:rsidR="002553C3" w:rsidRPr="00A310A3" w:rsidRDefault="002553C3" w:rsidP="00A310A3">
      <w:pPr>
        <w:numPr>
          <w:ilvl w:val="0"/>
          <w:numId w:val="1"/>
        </w:numPr>
        <w:tabs>
          <w:tab w:val="clear" w:pos="1080"/>
        </w:tabs>
        <w:spacing w:after="0" w:line="240" w:lineRule="auto"/>
        <w:ind w:left="720"/>
        <w:rPr>
          <w:sz w:val="20"/>
          <w:szCs w:val="20"/>
        </w:rPr>
      </w:pPr>
      <w:r w:rsidRPr="00A310A3">
        <w:rPr>
          <w:sz w:val="20"/>
          <w:szCs w:val="20"/>
        </w:rPr>
        <w:t>Runs reports on all gift entry batches and methods</w:t>
      </w:r>
      <w:r w:rsidR="00ED005A" w:rsidRPr="00A310A3">
        <w:rPr>
          <w:sz w:val="20"/>
          <w:szCs w:val="20"/>
        </w:rPr>
        <w:t>;</w:t>
      </w:r>
      <w:r w:rsidRPr="00A310A3">
        <w:rPr>
          <w:sz w:val="20"/>
          <w:szCs w:val="20"/>
        </w:rPr>
        <w:t xml:space="preserve"> reviews monthly gift entry and coding</w:t>
      </w:r>
    </w:p>
    <w:p w14:paraId="461E6EF3" w14:textId="6BDFFEE9" w:rsidR="002553C3" w:rsidRPr="00A310A3" w:rsidRDefault="002553C3" w:rsidP="00A310A3">
      <w:pPr>
        <w:numPr>
          <w:ilvl w:val="0"/>
          <w:numId w:val="1"/>
        </w:numPr>
        <w:tabs>
          <w:tab w:val="clear" w:pos="1080"/>
        </w:tabs>
        <w:spacing w:after="0" w:line="240" w:lineRule="auto"/>
        <w:ind w:left="720"/>
        <w:rPr>
          <w:sz w:val="20"/>
          <w:szCs w:val="20"/>
        </w:rPr>
      </w:pPr>
      <w:r w:rsidRPr="00A310A3">
        <w:rPr>
          <w:sz w:val="20"/>
          <w:szCs w:val="20"/>
        </w:rPr>
        <w:t>Prepares</w:t>
      </w:r>
      <w:r w:rsidR="00A506CE" w:rsidRPr="00A310A3">
        <w:rPr>
          <w:sz w:val="20"/>
          <w:szCs w:val="20"/>
        </w:rPr>
        <w:t xml:space="preserve"> and </w:t>
      </w:r>
      <w:r w:rsidRPr="00A310A3">
        <w:rPr>
          <w:sz w:val="20"/>
          <w:szCs w:val="20"/>
        </w:rPr>
        <w:t>reviews batch reports and back</w:t>
      </w:r>
      <w:r w:rsidR="00B20C9D" w:rsidRPr="00A310A3">
        <w:rPr>
          <w:sz w:val="20"/>
          <w:szCs w:val="20"/>
        </w:rPr>
        <w:t>s</w:t>
      </w:r>
      <w:r w:rsidRPr="00A310A3">
        <w:rPr>
          <w:sz w:val="20"/>
          <w:szCs w:val="20"/>
        </w:rPr>
        <w:t xml:space="preserve"> up documentation for all gifts</w:t>
      </w:r>
    </w:p>
    <w:p w14:paraId="2D71C4F5" w14:textId="67846E19" w:rsidR="00B20C9D" w:rsidRPr="00A310A3" w:rsidRDefault="002553C3" w:rsidP="00A310A3">
      <w:pPr>
        <w:numPr>
          <w:ilvl w:val="0"/>
          <w:numId w:val="1"/>
        </w:numPr>
        <w:tabs>
          <w:tab w:val="clear" w:pos="1080"/>
        </w:tabs>
        <w:spacing w:after="0" w:line="240" w:lineRule="auto"/>
        <w:ind w:left="720"/>
        <w:rPr>
          <w:sz w:val="20"/>
          <w:szCs w:val="20"/>
        </w:rPr>
      </w:pPr>
      <w:r w:rsidRPr="00A310A3">
        <w:rPr>
          <w:sz w:val="20"/>
          <w:szCs w:val="20"/>
        </w:rPr>
        <w:t>Collects</w:t>
      </w:r>
      <w:r w:rsidR="00A506CE" w:rsidRPr="00A310A3">
        <w:rPr>
          <w:sz w:val="20"/>
          <w:szCs w:val="20"/>
        </w:rPr>
        <w:t>/</w:t>
      </w:r>
      <w:r w:rsidRPr="00A310A3">
        <w:rPr>
          <w:sz w:val="20"/>
          <w:szCs w:val="20"/>
        </w:rPr>
        <w:t>saves</w:t>
      </w:r>
      <w:r w:rsidR="00A506CE" w:rsidRPr="00A310A3">
        <w:rPr>
          <w:sz w:val="20"/>
          <w:szCs w:val="20"/>
        </w:rPr>
        <w:t xml:space="preserve"> </w:t>
      </w:r>
      <w:r w:rsidRPr="00A310A3">
        <w:rPr>
          <w:sz w:val="20"/>
          <w:szCs w:val="20"/>
        </w:rPr>
        <w:t>reconciliation materials</w:t>
      </w:r>
      <w:r w:rsidR="00A506CE" w:rsidRPr="00A310A3">
        <w:rPr>
          <w:sz w:val="20"/>
          <w:szCs w:val="20"/>
        </w:rPr>
        <w:t xml:space="preserve"> and prepares reports for monthly reconciliation</w:t>
      </w:r>
      <w:r w:rsidRPr="00A310A3">
        <w:rPr>
          <w:sz w:val="20"/>
          <w:szCs w:val="20"/>
        </w:rPr>
        <w:t xml:space="preserve"> for review by </w:t>
      </w:r>
      <w:r w:rsidR="00ED005A" w:rsidRPr="00A310A3">
        <w:rPr>
          <w:sz w:val="20"/>
          <w:szCs w:val="20"/>
        </w:rPr>
        <w:t>a</w:t>
      </w:r>
      <w:r w:rsidRPr="00A310A3">
        <w:rPr>
          <w:sz w:val="20"/>
          <w:szCs w:val="20"/>
        </w:rPr>
        <w:t>ccounting staff</w:t>
      </w:r>
      <w:r w:rsidR="00ED005A" w:rsidRPr="00A310A3">
        <w:rPr>
          <w:sz w:val="20"/>
          <w:szCs w:val="20"/>
        </w:rPr>
        <w:t>; c</w:t>
      </w:r>
      <w:r w:rsidRPr="00A310A3">
        <w:rPr>
          <w:sz w:val="20"/>
          <w:szCs w:val="20"/>
        </w:rPr>
        <w:t>orrect</w:t>
      </w:r>
      <w:r w:rsidR="00ED005A" w:rsidRPr="00A310A3">
        <w:rPr>
          <w:sz w:val="20"/>
          <w:szCs w:val="20"/>
        </w:rPr>
        <w:t>s</w:t>
      </w:r>
      <w:r w:rsidRPr="00A310A3">
        <w:rPr>
          <w:sz w:val="20"/>
          <w:szCs w:val="20"/>
        </w:rPr>
        <w:t xml:space="preserve"> errors discovered in reconciliation</w:t>
      </w:r>
    </w:p>
    <w:p w14:paraId="5E809A9C" w14:textId="6345871D" w:rsidR="00A506CE" w:rsidRPr="00A506CE" w:rsidRDefault="00A506CE" w:rsidP="00A506CE">
      <w:pPr>
        <w:pStyle w:val="BodyText"/>
        <w:ind w:left="900"/>
        <w:textAlignment w:val="baseline"/>
        <w:rPr>
          <w:rFonts w:asciiTheme="minorHAnsi" w:hAnsiTheme="minorHAnsi" w:cstheme="minorHAnsi"/>
          <w:sz w:val="20"/>
        </w:rPr>
      </w:pPr>
    </w:p>
    <w:p w14:paraId="6CF24213" w14:textId="3C15DAA5" w:rsidR="002553C3" w:rsidRPr="00126DA0" w:rsidRDefault="002553C3" w:rsidP="00B20C9D">
      <w:pPr>
        <w:pStyle w:val="MediumGrid1-Accent21"/>
        <w:ind w:left="0"/>
        <w:contextualSpacing w:val="0"/>
        <w:rPr>
          <w:rFonts w:asciiTheme="minorHAnsi" w:hAnsiTheme="minorHAnsi" w:cstheme="minorHAnsi"/>
          <w:b/>
          <w:i/>
          <w:iCs/>
          <w:sz w:val="20"/>
          <w:szCs w:val="20"/>
        </w:rPr>
      </w:pPr>
      <w:r w:rsidRPr="00126DA0">
        <w:rPr>
          <w:rFonts w:asciiTheme="minorHAnsi" w:hAnsiTheme="minorHAnsi" w:cstheme="minorHAnsi"/>
          <w:b/>
          <w:i/>
          <w:iCs/>
          <w:sz w:val="20"/>
          <w:szCs w:val="20"/>
        </w:rPr>
        <w:t xml:space="preserve">Reporting, Department Support, and </w:t>
      </w:r>
      <w:r w:rsidR="00126DA0">
        <w:rPr>
          <w:rFonts w:asciiTheme="minorHAnsi" w:hAnsiTheme="minorHAnsi" w:cstheme="minorHAnsi"/>
          <w:b/>
          <w:i/>
          <w:iCs/>
          <w:sz w:val="20"/>
          <w:szCs w:val="20"/>
        </w:rPr>
        <w:t>O</w:t>
      </w:r>
      <w:r w:rsidRPr="00126DA0">
        <w:rPr>
          <w:rFonts w:asciiTheme="minorHAnsi" w:hAnsiTheme="minorHAnsi" w:cstheme="minorHAnsi"/>
          <w:b/>
          <w:i/>
          <w:iCs/>
          <w:sz w:val="20"/>
          <w:szCs w:val="20"/>
        </w:rPr>
        <w:t xml:space="preserve">ther </w:t>
      </w:r>
      <w:r w:rsidR="00126DA0">
        <w:rPr>
          <w:rFonts w:asciiTheme="minorHAnsi" w:hAnsiTheme="minorHAnsi" w:cstheme="minorHAnsi"/>
          <w:b/>
          <w:i/>
          <w:iCs/>
          <w:sz w:val="20"/>
          <w:szCs w:val="20"/>
        </w:rPr>
        <w:t>S</w:t>
      </w:r>
      <w:r w:rsidRPr="00126DA0">
        <w:rPr>
          <w:rFonts w:asciiTheme="minorHAnsi" w:hAnsiTheme="minorHAnsi" w:cstheme="minorHAnsi"/>
          <w:b/>
          <w:i/>
          <w:iCs/>
          <w:sz w:val="20"/>
          <w:szCs w:val="20"/>
        </w:rPr>
        <w:t>upport</w:t>
      </w:r>
    </w:p>
    <w:p w14:paraId="4FD58C21" w14:textId="6E029C44" w:rsidR="00126DA0" w:rsidRPr="00126DA0" w:rsidRDefault="00126DA0" w:rsidP="00B20C9D">
      <w:pPr>
        <w:numPr>
          <w:ilvl w:val="0"/>
          <w:numId w:val="1"/>
        </w:numPr>
        <w:tabs>
          <w:tab w:val="clear" w:pos="1080"/>
        </w:tabs>
        <w:spacing w:after="0" w:line="240" w:lineRule="auto"/>
        <w:ind w:left="720"/>
        <w:rPr>
          <w:sz w:val="20"/>
          <w:szCs w:val="20"/>
        </w:rPr>
      </w:pPr>
      <w:r w:rsidRPr="00126DA0">
        <w:rPr>
          <w:sz w:val="20"/>
          <w:szCs w:val="20"/>
        </w:rPr>
        <w:t>Supports the Development Department with administrative fundraising tasks and operations</w:t>
      </w:r>
    </w:p>
    <w:p w14:paraId="696F0D37" w14:textId="33258316" w:rsidR="002553C3" w:rsidRPr="00126DA0" w:rsidRDefault="002553C3" w:rsidP="00B20C9D">
      <w:pPr>
        <w:numPr>
          <w:ilvl w:val="0"/>
          <w:numId w:val="1"/>
        </w:numPr>
        <w:tabs>
          <w:tab w:val="clear" w:pos="1080"/>
        </w:tabs>
        <w:spacing w:after="0" w:line="240" w:lineRule="auto"/>
        <w:ind w:left="720"/>
        <w:rPr>
          <w:sz w:val="20"/>
          <w:szCs w:val="20"/>
        </w:rPr>
      </w:pPr>
      <w:r w:rsidRPr="00126DA0">
        <w:rPr>
          <w:sz w:val="20"/>
          <w:szCs w:val="20"/>
        </w:rPr>
        <w:t>Prepares report</w:t>
      </w:r>
      <w:r w:rsidR="00B20C9D">
        <w:rPr>
          <w:sz w:val="20"/>
          <w:szCs w:val="20"/>
        </w:rPr>
        <w:t>s</w:t>
      </w:r>
      <w:r w:rsidRPr="00126DA0">
        <w:rPr>
          <w:sz w:val="20"/>
          <w:szCs w:val="20"/>
        </w:rPr>
        <w:t xml:space="preserve"> of front door gifts received</w:t>
      </w:r>
      <w:r w:rsidR="00126DA0" w:rsidRPr="00126DA0">
        <w:rPr>
          <w:sz w:val="20"/>
          <w:szCs w:val="20"/>
        </w:rPr>
        <w:t xml:space="preserve">; </w:t>
      </w:r>
      <w:r w:rsidRPr="00126DA0">
        <w:rPr>
          <w:sz w:val="20"/>
          <w:szCs w:val="20"/>
        </w:rPr>
        <w:t>handles daily outgoing mail for organization</w:t>
      </w:r>
    </w:p>
    <w:p w14:paraId="0FC9C342" w14:textId="1302C602" w:rsidR="002553C3" w:rsidRPr="00126DA0" w:rsidRDefault="002553C3" w:rsidP="00B20C9D">
      <w:pPr>
        <w:numPr>
          <w:ilvl w:val="0"/>
          <w:numId w:val="1"/>
        </w:numPr>
        <w:tabs>
          <w:tab w:val="clear" w:pos="1080"/>
        </w:tabs>
        <w:spacing w:after="0" w:line="240" w:lineRule="auto"/>
        <w:ind w:left="720"/>
        <w:rPr>
          <w:sz w:val="20"/>
          <w:szCs w:val="20"/>
        </w:rPr>
      </w:pPr>
      <w:r w:rsidRPr="00126DA0">
        <w:rPr>
          <w:sz w:val="20"/>
          <w:szCs w:val="20"/>
        </w:rPr>
        <w:t>Trains staff in gift entry and other data base functions</w:t>
      </w:r>
    </w:p>
    <w:p w14:paraId="44DBB71B" w14:textId="77777777" w:rsidR="00A310A3" w:rsidRPr="00126DA0" w:rsidRDefault="00A310A3" w:rsidP="00B20C9D">
      <w:pPr>
        <w:spacing w:after="0" w:line="240" w:lineRule="auto"/>
        <w:rPr>
          <w:rFonts w:eastAsia="Calibri" w:cstheme="minorHAnsi"/>
          <w:color w:val="000000"/>
          <w:sz w:val="20"/>
          <w:szCs w:val="20"/>
        </w:rPr>
      </w:pPr>
    </w:p>
    <w:p w14:paraId="2C1E0F8C" w14:textId="77777777" w:rsidR="000F4A32" w:rsidRPr="000F4A32" w:rsidRDefault="00B8146F" w:rsidP="00B20C9D">
      <w:pPr>
        <w:pStyle w:val="Heading1"/>
        <w:keepLines w:val="0"/>
        <w:tabs>
          <w:tab w:val="num" w:pos="360"/>
        </w:tabs>
        <w:spacing w:before="0"/>
        <w:ind w:left="1080" w:right="-180" w:hanging="1080"/>
        <w:rPr>
          <w:rFonts w:ascii="Calibri" w:hAnsi="Calibri"/>
          <w:color w:val="auto"/>
          <w:sz w:val="20"/>
          <w:szCs w:val="20"/>
          <w:u w:val="single"/>
        </w:rPr>
      </w:pPr>
      <w:r w:rsidRPr="00D613BB">
        <w:rPr>
          <w:rFonts w:ascii="Calibri" w:hAnsi="Calibri"/>
          <w:color w:val="auto"/>
          <w:sz w:val="20"/>
          <w:szCs w:val="20"/>
          <w:u w:val="single"/>
        </w:rPr>
        <w:t>QUALIFICATIONS:</w:t>
      </w:r>
    </w:p>
    <w:p w14:paraId="1A2FAC92" w14:textId="10A7E471" w:rsidR="000A2058" w:rsidRPr="000A2058" w:rsidRDefault="004B0232" w:rsidP="00B20C9D">
      <w:pPr>
        <w:numPr>
          <w:ilvl w:val="0"/>
          <w:numId w:val="1"/>
        </w:numPr>
        <w:tabs>
          <w:tab w:val="clear" w:pos="1080"/>
        </w:tabs>
        <w:spacing w:after="0" w:line="240" w:lineRule="auto"/>
        <w:ind w:left="720"/>
        <w:rPr>
          <w:sz w:val="20"/>
          <w:szCs w:val="20"/>
        </w:rPr>
      </w:pPr>
      <w:r>
        <w:rPr>
          <w:sz w:val="20"/>
          <w:szCs w:val="20"/>
        </w:rPr>
        <w:t>C</w:t>
      </w:r>
      <w:r w:rsidR="000A2058" w:rsidRPr="000F4A32">
        <w:rPr>
          <w:sz w:val="20"/>
          <w:szCs w:val="20"/>
        </w:rPr>
        <w:t xml:space="preserve">ommitment to Save the Redwoods League’s mission </w:t>
      </w:r>
    </w:p>
    <w:p w14:paraId="4EC929FC" w14:textId="36C21DA4" w:rsidR="002553C3" w:rsidRPr="002553C3" w:rsidRDefault="002553C3" w:rsidP="00B20C9D">
      <w:pPr>
        <w:numPr>
          <w:ilvl w:val="0"/>
          <w:numId w:val="1"/>
        </w:numPr>
        <w:tabs>
          <w:tab w:val="clear" w:pos="1080"/>
        </w:tabs>
        <w:spacing w:after="0" w:line="240" w:lineRule="auto"/>
        <w:ind w:left="720"/>
        <w:rPr>
          <w:sz w:val="20"/>
          <w:szCs w:val="20"/>
        </w:rPr>
      </w:pPr>
      <w:r>
        <w:rPr>
          <w:sz w:val="20"/>
          <w:szCs w:val="20"/>
        </w:rPr>
        <w:t xml:space="preserve">Two-plus </w:t>
      </w:r>
      <w:r w:rsidRPr="002553C3">
        <w:rPr>
          <w:sz w:val="20"/>
          <w:szCs w:val="20"/>
        </w:rPr>
        <w:t>years’ nonprofit donor relations, gift processing and gift acknowledgement, customer service or similar experience</w:t>
      </w:r>
    </w:p>
    <w:p w14:paraId="07C85297" w14:textId="4CA95595" w:rsidR="002553C3" w:rsidRPr="00B30CD3" w:rsidRDefault="002553C3" w:rsidP="00B20C9D">
      <w:pPr>
        <w:numPr>
          <w:ilvl w:val="0"/>
          <w:numId w:val="1"/>
        </w:numPr>
        <w:tabs>
          <w:tab w:val="clear" w:pos="1080"/>
        </w:tabs>
        <w:spacing w:after="0" w:line="240" w:lineRule="auto"/>
        <w:ind w:left="720"/>
        <w:rPr>
          <w:sz w:val="20"/>
          <w:szCs w:val="20"/>
        </w:rPr>
      </w:pPr>
      <w:r w:rsidRPr="002553C3">
        <w:rPr>
          <w:sz w:val="20"/>
          <w:szCs w:val="20"/>
        </w:rPr>
        <w:t>Proficient with Microsoft Office 365, including Word and Excel, SharePoint, OneDrive</w:t>
      </w:r>
      <w:r w:rsidR="00B30CD3">
        <w:rPr>
          <w:sz w:val="20"/>
          <w:szCs w:val="20"/>
        </w:rPr>
        <w:t xml:space="preserve">, </w:t>
      </w:r>
      <w:r w:rsidRPr="002553C3">
        <w:rPr>
          <w:sz w:val="20"/>
          <w:szCs w:val="20"/>
        </w:rPr>
        <w:t>Teams</w:t>
      </w:r>
      <w:r w:rsidR="00B30CD3">
        <w:rPr>
          <w:sz w:val="20"/>
          <w:szCs w:val="20"/>
        </w:rPr>
        <w:t xml:space="preserve">, </w:t>
      </w:r>
      <w:r w:rsidR="00B30CD3" w:rsidRPr="002553C3">
        <w:rPr>
          <w:sz w:val="20"/>
          <w:szCs w:val="20"/>
        </w:rPr>
        <w:t>EveryAction</w:t>
      </w:r>
      <w:r w:rsidR="00B30CD3">
        <w:rPr>
          <w:sz w:val="20"/>
          <w:szCs w:val="20"/>
        </w:rPr>
        <w:t xml:space="preserve"> or similar database;</w:t>
      </w:r>
      <w:r w:rsidRPr="002553C3">
        <w:rPr>
          <w:sz w:val="20"/>
          <w:szCs w:val="20"/>
        </w:rPr>
        <w:t xml:space="preserve"> Asana experience a plus</w:t>
      </w:r>
    </w:p>
    <w:p w14:paraId="037BD689" w14:textId="621980F9" w:rsidR="002553C3" w:rsidRPr="00B30CD3" w:rsidRDefault="002553C3" w:rsidP="00B20C9D">
      <w:pPr>
        <w:numPr>
          <w:ilvl w:val="0"/>
          <w:numId w:val="1"/>
        </w:numPr>
        <w:tabs>
          <w:tab w:val="clear" w:pos="1080"/>
        </w:tabs>
        <w:spacing w:after="0" w:line="240" w:lineRule="auto"/>
        <w:ind w:left="720"/>
        <w:rPr>
          <w:sz w:val="20"/>
          <w:szCs w:val="20"/>
        </w:rPr>
      </w:pPr>
      <w:r w:rsidRPr="002553C3">
        <w:rPr>
          <w:sz w:val="20"/>
          <w:szCs w:val="20"/>
        </w:rPr>
        <w:lastRenderedPageBreak/>
        <w:t xml:space="preserve">Strong donor relations/customer service orientation; proven ability to communicate effectively with donors/customers </w:t>
      </w:r>
    </w:p>
    <w:p w14:paraId="59C09892" w14:textId="4031AC3C" w:rsidR="002553C3" w:rsidRPr="00B30CD3" w:rsidRDefault="002553C3" w:rsidP="00B20C9D">
      <w:pPr>
        <w:numPr>
          <w:ilvl w:val="0"/>
          <w:numId w:val="1"/>
        </w:numPr>
        <w:tabs>
          <w:tab w:val="clear" w:pos="1080"/>
        </w:tabs>
        <w:spacing w:after="0" w:line="240" w:lineRule="auto"/>
        <w:ind w:left="720"/>
        <w:rPr>
          <w:sz w:val="20"/>
          <w:szCs w:val="20"/>
        </w:rPr>
      </w:pPr>
      <w:r w:rsidRPr="00B30CD3">
        <w:rPr>
          <w:sz w:val="20"/>
          <w:szCs w:val="20"/>
        </w:rPr>
        <w:t>Strong analytical, communication and organizational skills with impeccable attention to detail</w:t>
      </w:r>
      <w:r w:rsidR="00126DA0">
        <w:rPr>
          <w:sz w:val="20"/>
          <w:szCs w:val="20"/>
        </w:rPr>
        <w:t xml:space="preserve">s and </w:t>
      </w:r>
      <w:r w:rsidR="00B30CD3">
        <w:rPr>
          <w:sz w:val="20"/>
          <w:szCs w:val="20"/>
        </w:rPr>
        <w:t>able to meet deadlines</w:t>
      </w:r>
    </w:p>
    <w:p w14:paraId="08705D86" w14:textId="1C2F39BD" w:rsidR="002553C3" w:rsidRPr="00B30CD3" w:rsidRDefault="002553C3" w:rsidP="00B20C9D">
      <w:pPr>
        <w:numPr>
          <w:ilvl w:val="0"/>
          <w:numId w:val="1"/>
        </w:numPr>
        <w:tabs>
          <w:tab w:val="clear" w:pos="1080"/>
        </w:tabs>
        <w:spacing w:after="0" w:line="240" w:lineRule="auto"/>
        <w:ind w:left="720"/>
        <w:rPr>
          <w:sz w:val="20"/>
          <w:szCs w:val="20"/>
        </w:rPr>
      </w:pPr>
      <w:r w:rsidRPr="00B30CD3">
        <w:rPr>
          <w:sz w:val="20"/>
          <w:szCs w:val="20"/>
        </w:rPr>
        <w:t>Excellent project management skills and the ability to prioritize in a changing environment</w:t>
      </w:r>
    </w:p>
    <w:p w14:paraId="322280CA" w14:textId="259DBC84" w:rsidR="002553C3" w:rsidRPr="00B30CD3" w:rsidRDefault="002553C3" w:rsidP="00B20C9D">
      <w:pPr>
        <w:numPr>
          <w:ilvl w:val="0"/>
          <w:numId w:val="1"/>
        </w:numPr>
        <w:tabs>
          <w:tab w:val="clear" w:pos="1080"/>
        </w:tabs>
        <w:spacing w:after="0" w:line="240" w:lineRule="auto"/>
        <w:ind w:left="720"/>
        <w:rPr>
          <w:sz w:val="20"/>
          <w:szCs w:val="20"/>
        </w:rPr>
      </w:pPr>
      <w:r w:rsidRPr="00B30CD3">
        <w:rPr>
          <w:sz w:val="20"/>
          <w:szCs w:val="20"/>
        </w:rPr>
        <w:t>Self-directed with the ability to work well within a team</w:t>
      </w:r>
    </w:p>
    <w:p w14:paraId="101A0BBC" w14:textId="77777777" w:rsidR="000F4A32" w:rsidRPr="000F4A32" w:rsidRDefault="000F4A32" w:rsidP="00B20C9D">
      <w:pPr>
        <w:numPr>
          <w:ilvl w:val="0"/>
          <w:numId w:val="1"/>
        </w:numPr>
        <w:tabs>
          <w:tab w:val="clear" w:pos="1080"/>
        </w:tabs>
        <w:spacing w:after="0" w:line="240" w:lineRule="auto"/>
        <w:ind w:left="720"/>
        <w:rPr>
          <w:sz w:val="20"/>
          <w:szCs w:val="20"/>
        </w:rPr>
      </w:pPr>
      <w:r w:rsidRPr="000F4A32">
        <w:rPr>
          <w:sz w:val="20"/>
          <w:szCs w:val="20"/>
        </w:rPr>
        <w:t>Occasional weekend and evening responsibilities</w:t>
      </w:r>
    </w:p>
    <w:p w14:paraId="5240DA93" w14:textId="77777777" w:rsidR="000F4A32" w:rsidRPr="000F4A32" w:rsidRDefault="00835796" w:rsidP="00B20C9D">
      <w:pPr>
        <w:numPr>
          <w:ilvl w:val="0"/>
          <w:numId w:val="1"/>
        </w:numPr>
        <w:tabs>
          <w:tab w:val="clear" w:pos="1080"/>
        </w:tabs>
        <w:spacing w:after="0" w:line="240" w:lineRule="auto"/>
        <w:ind w:left="720"/>
        <w:rPr>
          <w:sz w:val="20"/>
          <w:szCs w:val="20"/>
        </w:rPr>
      </w:pPr>
      <w:r>
        <w:rPr>
          <w:sz w:val="20"/>
          <w:szCs w:val="20"/>
        </w:rPr>
        <w:t xml:space="preserve">Occasionally lifts, carries, and </w:t>
      </w:r>
      <w:r w:rsidR="000F4A32" w:rsidRPr="000F4A32">
        <w:rPr>
          <w:sz w:val="20"/>
          <w:szCs w:val="20"/>
        </w:rPr>
        <w:t>moves ob</w:t>
      </w:r>
      <w:r>
        <w:rPr>
          <w:sz w:val="20"/>
          <w:szCs w:val="20"/>
        </w:rPr>
        <w:t>jects weighing up to 30 pounds</w:t>
      </w:r>
    </w:p>
    <w:p w14:paraId="1D0E2AD9" w14:textId="14052D0B" w:rsidR="000F4A32" w:rsidRDefault="00B30CD3" w:rsidP="00B20C9D">
      <w:pPr>
        <w:numPr>
          <w:ilvl w:val="0"/>
          <w:numId w:val="1"/>
        </w:numPr>
        <w:tabs>
          <w:tab w:val="clear" w:pos="1080"/>
        </w:tabs>
        <w:spacing w:after="0" w:line="240" w:lineRule="auto"/>
        <w:ind w:left="720"/>
        <w:rPr>
          <w:sz w:val="20"/>
          <w:szCs w:val="20"/>
        </w:rPr>
      </w:pPr>
      <w:r>
        <w:rPr>
          <w:sz w:val="20"/>
          <w:szCs w:val="20"/>
        </w:rPr>
        <w:t>O</w:t>
      </w:r>
      <w:r w:rsidR="000F4A32" w:rsidRPr="00D2698B">
        <w:rPr>
          <w:sz w:val="20"/>
          <w:szCs w:val="20"/>
        </w:rPr>
        <w:t xml:space="preserve">ccasionally required to hike through forest land </w:t>
      </w:r>
      <w:r w:rsidR="00730AB1">
        <w:rPr>
          <w:sz w:val="20"/>
          <w:szCs w:val="20"/>
        </w:rPr>
        <w:t>and</w:t>
      </w:r>
      <w:r w:rsidR="00835796" w:rsidRPr="00D2698B">
        <w:rPr>
          <w:sz w:val="20"/>
          <w:szCs w:val="20"/>
        </w:rPr>
        <w:t xml:space="preserve"> walk on uneven ground </w:t>
      </w:r>
    </w:p>
    <w:p w14:paraId="7EDD0BDB" w14:textId="3CAFCFC6" w:rsidR="002553C3" w:rsidRPr="002553C3" w:rsidRDefault="00443E97" w:rsidP="00B20C9D">
      <w:pPr>
        <w:numPr>
          <w:ilvl w:val="0"/>
          <w:numId w:val="1"/>
        </w:numPr>
        <w:tabs>
          <w:tab w:val="clear" w:pos="1080"/>
        </w:tabs>
        <w:spacing w:after="0" w:line="240" w:lineRule="auto"/>
        <w:ind w:left="720"/>
        <w:rPr>
          <w:sz w:val="20"/>
          <w:szCs w:val="20"/>
        </w:rPr>
      </w:pPr>
      <w:r w:rsidRPr="00B055B5">
        <w:rPr>
          <w:sz w:val="20"/>
          <w:szCs w:val="20"/>
        </w:rPr>
        <w:t>Demonstrated commitment to inclusion</w:t>
      </w:r>
      <w:r w:rsidR="000832F6">
        <w:rPr>
          <w:sz w:val="20"/>
          <w:szCs w:val="20"/>
        </w:rPr>
        <w:t>;</w:t>
      </w:r>
      <w:r w:rsidR="000832F6" w:rsidRPr="00B055B5">
        <w:rPr>
          <w:sz w:val="20"/>
          <w:szCs w:val="20"/>
        </w:rPr>
        <w:t xml:space="preserve"> cultural competenc</w:t>
      </w:r>
      <w:r w:rsidR="000832F6">
        <w:rPr>
          <w:sz w:val="20"/>
          <w:szCs w:val="20"/>
        </w:rPr>
        <w:t xml:space="preserve">e with the </w:t>
      </w:r>
      <w:r w:rsidR="000832F6" w:rsidRPr="00B055B5">
        <w:rPr>
          <w:sz w:val="20"/>
          <w:szCs w:val="20"/>
        </w:rPr>
        <w:t xml:space="preserve">ability </w:t>
      </w:r>
      <w:r w:rsidRPr="00B055B5">
        <w:rPr>
          <w:sz w:val="20"/>
          <w:szCs w:val="20"/>
        </w:rPr>
        <w:t>to communicate and interact effectively with people across cultures, ethnic groups, and identities</w:t>
      </w:r>
      <w:r w:rsidR="002553C3">
        <w:rPr>
          <w:sz w:val="20"/>
          <w:szCs w:val="20"/>
        </w:rPr>
        <w:t xml:space="preserve">; </w:t>
      </w:r>
      <w:bookmarkStart w:id="0" w:name="_Hlk103862092"/>
      <w:r w:rsidR="002553C3" w:rsidRPr="00B30CD3">
        <w:rPr>
          <w:sz w:val="20"/>
          <w:szCs w:val="20"/>
        </w:rPr>
        <w:t>verbal and written fluency in a language other than English is desirable.</w:t>
      </w:r>
    </w:p>
    <w:p w14:paraId="1D239A53" w14:textId="77777777" w:rsidR="00443E97" w:rsidRDefault="00443E97" w:rsidP="005D7AE8">
      <w:pPr>
        <w:spacing w:after="0" w:line="240" w:lineRule="auto"/>
        <w:rPr>
          <w:sz w:val="20"/>
          <w:szCs w:val="20"/>
        </w:rPr>
      </w:pPr>
      <w:bookmarkStart w:id="1" w:name="_Hlk102041369"/>
      <w:bookmarkEnd w:id="0"/>
    </w:p>
    <w:p w14:paraId="13C0E69E" w14:textId="4A14DB08" w:rsidR="0093205C" w:rsidRPr="004B0232" w:rsidRDefault="0093205C" w:rsidP="005D7AE8">
      <w:pPr>
        <w:spacing w:after="0" w:line="240" w:lineRule="auto"/>
        <w:rPr>
          <w:rFonts w:eastAsia="Calibri" w:cstheme="minorHAnsi"/>
          <w:b/>
          <w:bCs/>
          <w:u w:val="single"/>
        </w:rPr>
      </w:pPr>
      <w:r w:rsidRPr="004B0232">
        <w:rPr>
          <w:rFonts w:eastAsia="Calibri" w:cstheme="minorHAnsi"/>
          <w:b/>
          <w:bCs/>
          <w:u w:val="single"/>
        </w:rPr>
        <w:t>TO BE CONSIDERED:</w:t>
      </w:r>
    </w:p>
    <w:p w14:paraId="63F91845" w14:textId="4E24DB39" w:rsidR="0093205C" w:rsidRDefault="0093205C" w:rsidP="005D7AE8">
      <w:pPr>
        <w:spacing w:after="0" w:line="240" w:lineRule="auto"/>
        <w:rPr>
          <w:rFonts w:eastAsia="Calibri" w:cstheme="minorHAnsi"/>
          <w:b/>
          <w:bCs/>
          <w:sz w:val="20"/>
          <w:szCs w:val="20"/>
        </w:rPr>
      </w:pPr>
      <w:r w:rsidRPr="004B0232">
        <w:rPr>
          <w:rFonts w:eastAsia="Calibri" w:cstheme="minorHAnsi"/>
          <w:sz w:val="20"/>
          <w:szCs w:val="20"/>
        </w:rPr>
        <w:t xml:space="preserve">Please email your resume, a cover letter addressing why you are a great fit for this role, and your salary expectations to </w:t>
      </w:r>
      <w:hyperlink r:id="rId7">
        <w:r w:rsidRPr="004B0232">
          <w:rPr>
            <w:rStyle w:val="Hyperlink"/>
            <w:rFonts w:eastAsia="Calibri" w:cstheme="minorHAnsi"/>
            <w:b/>
            <w:bCs/>
          </w:rPr>
          <w:t>Jobs@SaveTheRedwoods.org</w:t>
        </w:r>
      </w:hyperlink>
      <w:r w:rsidRPr="004B0232">
        <w:rPr>
          <w:rFonts w:eastAsia="Calibri" w:cstheme="minorHAnsi"/>
          <w:b/>
          <w:bCs/>
          <w:sz w:val="20"/>
          <w:szCs w:val="20"/>
        </w:rPr>
        <w:t xml:space="preserve"> with "</w:t>
      </w:r>
      <w:r w:rsidR="00FB6150">
        <w:rPr>
          <w:rFonts w:cstheme="minorHAnsi"/>
          <w:b/>
          <w:bCs/>
          <w:i/>
          <w:iCs/>
          <w:sz w:val="20"/>
          <w:szCs w:val="20"/>
        </w:rPr>
        <w:t xml:space="preserve">Development </w:t>
      </w:r>
      <w:r w:rsidR="002553C3">
        <w:rPr>
          <w:rFonts w:cstheme="minorHAnsi"/>
          <w:b/>
          <w:bCs/>
          <w:i/>
          <w:iCs/>
          <w:sz w:val="20"/>
          <w:szCs w:val="20"/>
        </w:rPr>
        <w:t>Services Coordinator</w:t>
      </w:r>
      <w:r w:rsidRPr="004B0232">
        <w:rPr>
          <w:rFonts w:eastAsia="Calibri" w:cstheme="minorHAnsi"/>
          <w:b/>
          <w:bCs/>
          <w:sz w:val="20"/>
          <w:szCs w:val="20"/>
        </w:rPr>
        <w:t>” in the subject line.</w:t>
      </w:r>
    </w:p>
    <w:p w14:paraId="4B254C26" w14:textId="77777777" w:rsidR="004B0232" w:rsidRPr="004B0232" w:rsidRDefault="004B0232" w:rsidP="005D7AE8">
      <w:pPr>
        <w:spacing w:after="0" w:line="240" w:lineRule="auto"/>
        <w:rPr>
          <w:rFonts w:eastAsia="Calibri" w:cstheme="minorHAnsi"/>
          <w:b/>
          <w:bCs/>
          <w:sz w:val="20"/>
          <w:szCs w:val="20"/>
        </w:rPr>
      </w:pPr>
    </w:p>
    <w:p w14:paraId="3301C731" w14:textId="70E724F2" w:rsidR="0093205C" w:rsidRPr="004B0232" w:rsidRDefault="0093205C" w:rsidP="005D7AE8">
      <w:pPr>
        <w:spacing w:after="0" w:line="240" w:lineRule="auto"/>
        <w:jc w:val="center"/>
        <w:rPr>
          <w:rFonts w:eastAsia="Calibri" w:cstheme="minorHAnsi"/>
          <w:i/>
          <w:iCs/>
          <w:sz w:val="20"/>
          <w:szCs w:val="20"/>
        </w:rPr>
      </w:pPr>
      <w:r w:rsidRPr="004B0232">
        <w:rPr>
          <w:rFonts w:eastAsia="Calibri" w:cstheme="minorHAnsi"/>
          <w:i/>
          <w:iCs/>
          <w:sz w:val="20"/>
          <w:szCs w:val="20"/>
        </w:rPr>
        <w:t>NO CALLS PLEASE... we are busy protecting redwoods. THANK YOU!</w:t>
      </w:r>
    </w:p>
    <w:p w14:paraId="512407FD" w14:textId="77777777" w:rsidR="005D7AE8" w:rsidRDefault="005D7AE8" w:rsidP="005D7AE8">
      <w:pPr>
        <w:spacing w:after="0" w:line="240" w:lineRule="auto"/>
        <w:jc w:val="center"/>
        <w:rPr>
          <w:rFonts w:cstheme="minorHAnsi"/>
          <w:i/>
          <w:iCs/>
          <w:color w:val="000000"/>
          <w:sz w:val="20"/>
          <w:szCs w:val="20"/>
        </w:rPr>
      </w:pPr>
    </w:p>
    <w:p w14:paraId="0C4615D5" w14:textId="77777777" w:rsidR="005D7AE8" w:rsidRDefault="0093205C" w:rsidP="005D7AE8">
      <w:pPr>
        <w:spacing w:after="0" w:line="240" w:lineRule="auto"/>
        <w:jc w:val="center"/>
        <w:rPr>
          <w:rFonts w:cstheme="minorHAnsi"/>
          <w:i/>
          <w:iCs/>
          <w:color w:val="000000"/>
          <w:sz w:val="20"/>
          <w:szCs w:val="20"/>
        </w:rPr>
      </w:pPr>
      <w:r w:rsidRPr="004B0232">
        <w:rPr>
          <w:rFonts w:cstheme="minorHAnsi"/>
          <w:i/>
          <w:iCs/>
          <w:color w:val="000000"/>
          <w:sz w:val="20"/>
          <w:szCs w:val="20"/>
        </w:rPr>
        <w:t>Save the Redwoods League is an Equal Opportunity Employer and is committed to creating an</w:t>
      </w:r>
    </w:p>
    <w:p w14:paraId="2536480B" w14:textId="77777777" w:rsidR="005D7AE8" w:rsidRDefault="0093205C" w:rsidP="005D7AE8">
      <w:pPr>
        <w:spacing w:after="0" w:line="240" w:lineRule="auto"/>
        <w:jc w:val="center"/>
        <w:rPr>
          <w:rFonts w:cstheme="minorHAnsi"/>
          <w:i/>
          <w:iCs/>
          <w:color w:val="000000"/>
          <w:sz w:val="20"/>
          <w:szCs w:val="20"/>
        </w:rPr>
      </w:pPr>
      <w:r w:rsidRPr="004B0232">
        <w:rPr>
          <w:rFonts w:cstheme="minorHAnsi"/>
          <w:i/>
          <w:iCs/>
          <w:color w:val="000000"/>
          <w:sz w:val="20"/>
          <w:szCs w:val="20"/>
        </w:rPr>
        <w:t xml:space="preserve"> environment of equity and inclusion. Recruiting and retaining a diverse workforce is a high priority; people of all identities, backgrounds, and cultures are encouraged to apply. Learn more about our</w:t>
      </w:r>
    </w:p>
    <w:p w14:paraId="66437FC9" w14:textId="77C03ECD" w:rsidR="0093205C" w:rsidRPr="004B0232" w:rsidRDefault="0093205C" w:rsidP="005D7AE8">
      <w:pPr>
        <w:spacing w:after="0" w:line="240" w:lineRule="auto"/>
        <w:jc w:val="center"/>
        <w:rPr>
          <w:rFonts w:cstheme="minorHAnsi"/>
        </w:rPr>
      </w:pPr>
      <w:r w:rsidRPr="004B0232">
        <w:rPr>
          <w:rFonts w:cstheme="minorHAnsi"/>
          <w:i/>
          <w:iCs/>
          <w:color w:val="000000"/>
        </w:rPr>
        <w:t xml:space="preserve"> </w:t>
      </w:r>
      <w:hyperlink r:id="rId8" w:tgtFrame="_blank" w:history="1">
        <w:r w:rsidRPr="004B0232">
          <w:rPr>
            <w:rStyle w:val="Hyperlink"/>
            <w:rFonts w:cstheme="minorHAnsi"/>
            <w:i/>
            <w:iCs/>
          </w:rPr>
          <w:t>Diversity, Equity, and Inclusion</w:t>
        </w:r>
      </w:hyperlink>
      <w:r w:rsidRPr="004B0232">
        <w:rPr>
          <w:rFonts w:cstheme="minorHAnsi"/>
          <w:i/>
          <w:iCs/>
          <w:color w:val="0563C1"/>
        </w:rPr>
        <w:t xml:space="preserve"> </w:t>
      </w:r>
      <w:r w:rsidRPr="004B0232">
        <w:rPr>
          <w:rFonts w:cstheme="minorHAnsi"/>
          <w:i/>
          <w:iCs/>
          <w:color w:val="000000"/>
          <w:sz w:val="20"/>
          <w:szCs w:val="20"/>
        </w:rPr>
        <w:t>initiatives.</w:t>
      </w:r>
    </w:p>
    <w:p w14:paraId="048FF353" w14:textId="77777777" w:rsidR="0093205C" w:rsidRPr="004B0232" w:rsidRDefault="0093205C" w:rsidP="005D7AE8">
      <w:pPr>
        <w:pStyle w:val="BodyText"/>
        <w:jc w:val="center"/>
        <w:rPr>
          <w:rFonts w:asciiTheme="minorHAnsi" w:eastAsia="Calibri" w:hAnsiTheme="minorHAnsi" w:cstheme="minorHAnsi"/>
          <w:i/>
          <w:iCs/>
          <w:sz w:val="20"/>
        </w:rPr>
      </w:pPr>
    </w:p>
    <w:p w14:paraId="7D51B5C4" w14:textId="21766217" w:rsidR="00B8146F" w:rsidRPr="004B0232" w:rsidRDefault="00B8146F" w:rsidP="005D7AE8">
      <w:pPr>
        <w:spacing w:after="0" w:line="240" w:lineRule="auto"/>
        <w:rPr>
          <w:rFonts w:cstheme="minorHAnsi"/>
        </w:rPr>
      </w:pPr>
    </w:p>
    <w:bookmarkEnd w:id="1"/>
    <w:p w14:paraId="42B715EA" w14:textId="77777777" w:rsidR="000A455F" w:rsidRPr="004B0232" w:rsidRDefault="000A455F" w:rsidP="005D7AE8">
      <w:pPr>
        <w:spacing w:after="0" w:line="240" w:lineRule="auto"/>
        <w:rPr>
          <w:rFonts w:cstheme="minorHAnsi"/>
        </w:rPr>
      </w:pPr>
    </w:p>
    <w:sectPr w:rsidR="000A455F" w:rsidRPr="004B0232" w:rsidSect="001159DF">
      <w:pgSz w:w="12240" w:h="15840"/>
      <w:pgMar w:top="540" w:right="99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OldStyTCE">
    <w:charset w:val="00"/>
    <w:family w:val="auto"/>
    <w:pitch w:val="variable"/>
    <w:sig w:usb0="800000A7" w:usb1="0000204A" w:usb2="00000000" w:usb3="00000000" w:csb0="00000083"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OpenSan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5B0A"/>
    <w:multiLevelType w:val="hybridMultilevel"/>
    <w:tmpl w:val="CED2D56E"/>
    <w:lvl w:ilvl="0" w:tplc="AC70F4E8">
      <w:start w:val="1"/>
      <w:numFmt w:val="bullet"/>
      <w:lvlText w:val=""/>
      <w:lvlJc w:val="left"/>
      <w:pPr>
        <w:tabs>
          <w:tab w:val="num" w:pos="810"/>
        </w:tabs>
        <w:ind w:left="810" w:hanging="360"/>
      </w:pPr>
      <w:rPr>
        <w:rFonts w:ascii="Symbol" w:hAnsi="Symbol" w:hint="default"/>
        <w:sz w:val="20"/>
        <w:szCs w:val="2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12087645"/>
    <w:multiLevelType w:val="hybridMultilevel"/>
    <w:tmpl w:val="2304CF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D577ED"/>
    <w:multiLevelType w:val="hybridMultilevel"/>
    <w:tmpl w:val="39DC30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E90449"/>
    <w:multiLevelType w:val="hybridMultilevel"/>
    <w:tmpl w:val="4A063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34993"/>
    <w:multiLevelType w:val="hybridMultilevel"/>
    <w:tmpl w:val="C7A21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944A2"/>
    <w:multiLevelType w:val="hybridMultilevel"/>
    <w:tmpl w:val="8500D9E6"/>
    <w:lvl w:ilvl="0" w:tplc="AC70F4E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B498F"/>
    <w:multiLevelType w:val="hybridMultilevel"/>
    <w:tmpl w:val="5D50538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260BED"/>
    <w:multiLevelType w:val="hybridMultilevel"/>
    <w:tmpl w:val="79981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9659F1"/>
    <w:multiLevelType w:val="hybridMultilevel"/>
    <w:tmpl w:val="660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10EE4"/>
    <w:multiLevelType w:val="hybridMultilevel"/>
    <w:tmpl w:val="17BE509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8EB08AAE">
      <w:start w:val="1"/>
      <w:numFmt w:val="bullet"/>
      <w:lvlText w:val="o"/>
      <w:lvlJc w:val="left"/>
      <w:pPr>
        <w:ind w:left="1980" w:hanging="360"/>
      </w:pPr>
      <w:rPr>
        <w:rFonts w:ascii="Courier New" w:hAnsi="Courier New" w:cs="Courier New" w:hint="default"/>
        <w:sz w:val="18"/>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EB5185"/>
    <w:multiLevelType w:val="hybridMultilevel"/>
    <w:tmpl w:val="38C6968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2CC6CD3"/>
    <w:multiLevelType w:val="hybridMultilevel"/>
    <w:tmpl w:val="428AF9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64308060">
    <w:abstractNumId w:val="1"/>
  </w:num>
  <w:num w:numId="2" w16cid:durableId="1448351100">
    <w:abstractNumId w:val="0"/>
  </w:num>
  <w:num w:numId="3" w16cid:durableId="1444379159">
    <w:abstractNumId w:val="5"/>
  </w:num>
  <w:num w:numId="4" w16cid:durableId="542449165">
    <w:abstractNumId w:val="7"/>
  </w:num>
  <w:num w:numId="5" w16cid:durableId="383602584">
    <w:abstractNumId w:val="6"/>
  </w:num>
  <w:num w:numId="6" w16cid:durableId="1670868348">
    <w:abstractNumId w:val="9"/>
  </w:num>
  <w:num w:numId="7" w16cid:durableId="1469081913">
    <w:abstractNumId w:val="4"/>
  </w:num>
  <w:num w:numId="8" w16cid:durableId="282922685">
    <w:abstractNumId w:val="10"/>
  </w:num>
  <w:num w:numId="9" w16cid:durableId="2056462843">
    <w:abstractNumId w:val="11"/>
  </w:num>
  <w:num w:numId="10" w16cid:durableId="486635893">
    <w:abstractNumId w:val="3"/>
  </w:num>
  <w:num w:numId="11" w16cid:durableId="495851850">
    <w:abstractNumId w:val="8"/>
  </w:num>
  <w:num w:numId="12" w16cid:durableId="1178806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6F"/>
    <w:rsid w:val="00053D43"/>
    <w:rsid w:val="000547A6"/>
    <w:rsid w:val="00062ADF"/>
    <w:rsid w:val="00066929"/>
    <w:rsid w:val="0006716A"/>
    <w:rsid w:val="000832F6"/>
    <w:rsid w:val="00087040"/>
    <w:rsid w:val="0009694D"/>
    <w:rsid w:val="000A14EF"/>
    <w:rsid w:val="000A2058"/>
    <w:rsid w:val="000A455F"/>
    <w:rsid w:val="000C128C"/>
    <w:rsid w:val="000D4425"/>
    <w:rsid w:val="000E045D"/>
    <w:rsid w:val="000E5748"/>
    <w:rsid w:val="000F1E50"/>
    <w:rsid w:val="000F4A32"/>
    <w:rsid w:val="001159DF"/>
    <w:rsid w:val="00126DA0"/>
    <w:rsid w:val="00127D82"/>
    <w:rsid w:val="00131B6D"/>
    <w:rsid w:val="00145EFD"/>
    <w:rsid w:val="00154D87"/>
    <w:rsid w:val="001674CF"/>
    <w:rsid w:val="001709FC"/>
    <w:rsid w:val="00174ACA"/>
    <w:rsid w:val="001C21C5"/>
    <w:rsid w:val="001F18FA"/>
    <w:rsid w:val="00220F91"/>
    <w:rsid w:val="00230AAC"/>
    <w:rsid w:val="0024356D"/>
    <w:rsid w:val="00250365"/>
    <w:rsid w:val="002553C3"/>
    <w:rsid w:val="002621AA"/>
    <w:rsid w:val="00267638"/>
    <w:rsid w:val="00274199"/>
    <w:rsid w:val="00285323"/>
    <w:rsid w:val="0029272F"/>
    <w:rsid w:val="0029499C"/>
    <w:rsid w:val="002A1839"/>
    <w:rsid w:val="002B0B61"/>
    <w:rsid w:val="002B7C6D"/>
    <w:rsid w:val="002C03AC"/>
    <w:rsid w:val="002D046D"/>
    <w:rsid w:val="002E2C6D"/>
    <w:rsid w:val="002F0BCF"/>
    <w:rsid w:val="002F2B44"/>
    <w:rsid w:val="002F3299"/>
    <w:rsid w:val="0037317C"/>
    <w:rsid w:val="00395C4D"/>
    <w:rsid w:val="003A2CD2"/>
    <w:rsid w:val="003C3BCD"/>
    <w:rsid w:val="00414415"/>
    <w:rsid w:val="00443E97"/>
    <w:rsid w:val="00456CB7"/>
    <w:rsid w:val="004811B7"/>
    <w:rsid w:val="004827CB"/>
    <w:rsid w:val="00482C1F"/>
    <w:rsid w:val="00486DBD"/>
    <w:rsid w:val="004B0232"/>
    <w:rsid w:val="004E56DF"/>
    <w:rsid w:val="0051792A"/>
    <w:rsid w:val="00522899"/>
    <w:rsid w:val="00524567"/>
    <w:rsid w:val="00533699"/>
    <w:rsid w:val="0055377A"/>
    <w:rsid w:val="00566BC1"/>
    <w:rsid w:val="00581C99"/>
    <w:rsid w:val="005C488E"/>
    <w:rsid w:val="005D29F0"/>
    <w:rsid w:val="005D2ABA"/>
    <w:rsid w:val="005D7AE8"/>
    <w:rsid w:val="005E1543"/>
    <w:rsid w:val="0060062E"/>
    <w:rsid w:val="00635231"/>
    <w:rsid w:val="00677348"/>
    <w:rsid w:val="00684E2A"/>
    <w:rsid w:val="0068725B"/>
    <w:rsid w:val="006918DD"/>
    <w:rsid w:val="006B41D1"/>
    <w:rsid w:val="006C7176"/>
    <w:rsid w:val="006C76EE"/>
    <w:rsid w:val="00723B63"/>
    <w:rsid w:val="00730AB1"/>
    <w:rsid w:val="00737689"/>
    <w:rsid w:val="00780820"/>
    <w:rsid w:val="007B11C2"/>
    <w:rsid w:val="00826980"/>
    <w:rsid w:val="00835796"/>
    <w:rsid w:val="00850E83"/>
    <w:rsid w:val="00876A1B"/>
    <w:rsid w:val="008858C6"/>
    <w:rsid w:val="008B36E1"/>
    <w:rsid w:val="008E1154"/>
    <w:rsid w:val="008F2281"/>
    <w:rsid w:val="009034E1"/>
    <w:rsid w:val="00915F07"/>
    <w:rsid w:val="0093205C"/>
    <w:rsid w:val="00953A0D"/>
    <w:rsid w:val="00994173"/>
    <w:rsid w:val="009A277E"/>
    <w:rsid w:val="009B781E"/>
    <w:rsid w:val="009E6EC9"/>
    <w:rsid w:val="009F2842"/>
    <w:rsid w:val="00A310A3"/>
    <w:rsid w:val="00A506CE"/>
    <w:rsid w:val="00A55E10"/>
    <w:rsid w:val="00A85843"/>
    <w:rsid w:val="00A97055"/>
    <w:rsid w:val="00AB6AD5"/>
    <w:rsid w:val="00AC30BB"/>
    <w:rsid w:val="00AE1702"/>
    <w:rsid w:val="00B01DD8"/>
    <w:rsid w:val="00B055B5"/>
    <w:rsid w:val="00B16C91"/>
    <w:rsid w:val="00B20C9D"/>
    <w:rsid w:val="00B30CD3"/>
    <w:rsid w:val="00B3314E"/>
    <w:rsid w:val="00B561F2"/>
    <w:rsid w:val="00B73B95"/>
    <w:rsid w:val="00B73DAF"/>
    <w:rsid w:val="00B8146F"/>
    <w:rsid w:val="00B92352"/>
    <w:rsid w:val="00BB4695"/>
    <w:rsid w:val="00C3017A"/>
    <w:rsid w:val="00C33481"/>
    <w:rsid w:val="00C477D6"/>
    <w:rsid w:val="00C53D73"/>
    <w:rsid w:val="00C85455"/>
    <w:rsid w:val="00CB5539"/>
    <w:rsid w:val="00CB60B8"/>
    <w:rsid w:val="00CC3E9C"/>
    <w:rsid w:val="00CE67FB"/>
    <w:rsid w:val="00CF3B85"/>
    <w:rsid w:val="00CF6D55"/>
    <w:rsid w:val="00CF7961"/>
    <w:rsid w:val="00D00F6A"/>
    <w:rsid w:val="00D12A5D"/>
    <w:rsid w:val="00D14C1D"/>
    <w:rsid w:val="00D22FB3"/>
    <w:rsid w:val="00D23426"/>
    <w:rsid w:val="00D2698B"/>
    <w:rsid w:val="00D27CC8"/>
    <w:rsid w:val="00D613BB"/>
    <w:rsid w:val="00D714A9"/>
    <w:rsid w:val="00D83A2A"/>
    <w:rsid w:val="00D85A08"/>
    <w:rsid w:val="00D9097E"/>
    <w:rsid w:val="00DB7C3E"/>
    <w:rsid w:val="00DC0DC0"/>
    <w:rsid w:val="00DF4C65"/>
    <w:rsid w:val="00E50847"/>
    <w:rsid w:val="00E71BF4"/>
    <w:rsid w:val="00E90F80"/>
    <w:rsid w:val="00E9306C"/>
    <w:rsid w:val="00ED005A"/>
    <w:rsid w:val="00ED50F4"/>
    <w:rsid w:val="00F338AC"/>
    <w:rsid w:val="00F6515E"/>
    <w:rsid w:val="00F735D7"/>
    <w:rsid w:val="00F76042"/>
    <w:rsid w:val="00F940B1"/>
    <w:rsid w:val="00F97FEB"/>
    <w:rsid w:val="00FA1B18"/>
    <w:rsid w:val="00FB198B"/>
    <w:rsid w:val="00FB281E"/>
    <w:rsid w:val="00FB6150"/>
    <w:rsid w:val="00FB6F14"/>
    <w:rsid w:val="00FF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1D02"/>
  <w15:docId w15:val="{19362C65-A409-41C9-95A5-E14D77E9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C5"/>
  </w:style>
  <w:style w:type="paragraph" w:styleId="Heading1">
    <w:name w:val="heading 1"/>
    <w:basedOn w:val="Normal"/>
    <w:next w:val="Normal"/>
    <w:link w:val="Heading1Char"/>
    <w:uiPriority w:val="9"/>
    <w:qFormat/>
    <w:rsid w:val="00B8146F"/>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6F"/>
    <w:rPr>
      <w:rFonts w:ascii="Tahoma" w:hAnsi="Tahoma" w:cs="Tahoma"/>
      <w:sz w:val="16"/>
      <w:szCs w:val="16"/>
    </w:rPr>
  </w:style>
  <w:style w:type="character" w:styleId="Hyperlink">
    <w:name w:val="Hyperlink"/>
    <w:basedOn w:val="DefaultParagraphFont"/>
    <w:uiPriority w:val="99"/>
    <w:unhideWhenUsed/>
    <w:rsid w:val="00B8146F"/>
    <w:rPr>
      <w:color w:val="0000FF"/>
      <w:u w:val="single"/>
    </w:rPr>
  </w:style>
  <w:style w:type="paragraph" w:customStyle="1" w:styleId="Default">
    <w:name w:val="Default"/>
    <w:rsid w:val="00B8146F"/>
    <w:pPr>
      <w:autoSpaceDE w:val="0"/>
      <w:autoSpaceDN w:val="0"/>
      <w:adjustRightInd w:val="0"/>
      <w:spacing w:after="0" w:line="240" w:lineRule="auto"/>
    </w:pPr>
    <w:rPr>
      <w:rFonts w:ascii="GoudyOldStyTCE" w:eastAsia="Calibri" w:hAnsi="GoudyOldStyTCE" w:cs="GoudyOldStyTCE"/>
      <w:color w:val="000000"/>
      <w:sz w:val="24"/>
      <w:szCs w:val="24"/>
    </w:rPr>
  </w:style>
  <w:style w:type="character" w:customStyle="1" w:styleId="Heading1Char">
    <w:name w:val="Heading 1 Char"/>
    <w:basedOn w:val="DefaultParagraphFont"/>
    <w:link w:val="Heading1"/>
    <w:uiPriority w:val="9"/>
    <w:rsid w:val="00B8146F"/>
    <w:rPr>
      <w:rFonts w:ascii="Cambria" w:eastAsia="Times New Roman" w:hAnsi="Cambria" w:cs="Times New Roman"/>
      <w:b/>
      <w:bCs/>
      <w:color w:val="365F91"/>
      <w:sz w:val="28"/>
      <w:szCs w:val="28"/>
    </w:rPr>
  </w:style>
  <w:style w:type="paragraph" w:styleId="BodyText">
    <w:name w:val="Body Text"/>
    <w:basedOn w:val="Normal"/>
    <w:link w:val="BodyTextChar"/>
    <w:unhideWhenUsed/>
    <w:rsid w:val="00B8146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8146F"/>
    <w:rPr>
      <w:rFonts w:ascii="Times New Roman" w:eastAsia="Times New Roman" w:hAnsi="Times New Roman" w:cs="Times New Roman"/>
      <w:sz w:val="24"/>
      <w:szCs w:val="20"/>
    </w:rPr>
  </w:style>
  <w:style w:type="paragraph" w:styleId="ListParagraph">
    <w:name w:val="List Paragraph"/>
    <w:basedOn w:val="Normal"/>
    <w:uiPriority w:val="34"/>
    <w:qFormat/>
    <w:rsid w:val="000F4A32"/>
    <w:pPr>
      <w:spacing w:after="0" w:line="240"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CF7961"/>
    <w:rPr>
      <w:sz w:val="16"/>
      <w:szCs w:val="16"/>
    </w:rPr>
  </w:style>
  <w:style w:type="paragraph" w:styleId="CommentText">
    <w:name w:val="annotation text"/>
    <w:basedOn w:val="Normal"/>
    <w:link w:val="CommentTextChar"/>
    <w:uiPriority w:val="99"/>
    <w:semiHidden/>
    <w:unhideWhenUsed/>
    <w:rsid w:val="00CF7961"/>
    <w:pPr>
      <w:spacing w:line="240" w:lineRule="auto"/>
    </w:pPr>
    <w:rPr>
      <w:sz w:val="20"/>
      <w:szCs w:val="20"/>
    </w:rPr>
  </w:style>
  <w:style w:type="character" w:customStyle="1" w:styleId="CommentTextChar">
    <w:name w:val="Comment Text Char"/>
    <w:basedOn w:val="DefaultParagraphFont"/>
    <w:link w:val="CommentText"/>
    <w:uiPriority w:val="99"/>
    <w:semiHidden/>
    <w:rsid w:val="00CF7961"/>
    <w:rPr>
      <w:sz w:val="20"/>
      <w:szCs w:val="20"/>
    </w:rPr>
  </w:style>
  <w:style w:type="paragraph" w:styleId="CommentSubject">
    <w:name w:val="annotation subject"/>
    <w:basedOn w:val="CommentText"/>
    <w:next w:val="CommentText"/>
    <w:link w:val="CommentSubjectChar"/>
    <w:uiPriority w:val="99"/>
    <w:semiHidden/>
    <w:unhideWhenUsed/>
    <w:rsid w:val="00CF7961"/>
    <w:rPr>
      <w:b/>
      <w:bCs/>
    </w:rPr>
  </w:style>
  <w:style w:type="character" w:customStyle="1" w:styleId="CommentSubjectChar">
    <w:name w:val="Comment Subject Char"/>
    <w:basedOn w:val="CommentTextChar"/>
    <w:link w:val="CommentSubject"/>
    <w:uiPriority w:val="99"/>
    <w:semiHidden/>
    <w:rsid w:val="00CF7961"/>
    <w:rPr>
      <w:b/>
      <w:bCs/>
      <w:sz w:val="20"/>
      <w:szCs w:val="20"/>
    </w:rPr>
  </w:style>
  <w:style w:type="paragraph" w:styleId="Revision">
    <w:name w:val="Revision"/>
    <w:hidden/>
    <w:uiPriority w:val="99"/>
    <w:semiHidden/>
    <w:rsid w:val="00915F07"/>
    <w:pPr>
      <w:spacing w:after="0" w:line="240" w:lineRule="auto"/>
    </w:pPr>
  </w:style>
  <w:style w:type="paragraph" w:customStyle="1" w:styleId="MediumGrid1-Accent21">
    <w:name w:val="Medium Grid 1 - Accent 21"/>
    <w:basedOn w:val="Normal"/>
    <w:uiPriority w:val="34"/>
    <w:qFormat/>
    <w:rsid w:val="002553C3"/>
    <w:pPr>
      <w:spacing w:after="0" w:line="240" w:lineRule="auto"/>
      <w:ind w:left="720"/>
      <w:contextualSpacing/>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4934">
      <w:bodyDiv w:val="1"/>
      <w:marLeft w:val="0"/>
      <w:marRight w:val="0"/>
      <w:marTop w:val="0"/>
      <w:marBottom w:val="0"/>
      <w:divBdr>
        <w:top w:val="none" w:sz="0" w:space="0" w:color="auto"/>
        <w:left w:val="none" w:sz="0" w:space="0" w:color="auto"/>
        <w:bottom w:val="none" w:sz="0" w:space="0" w:color="auto"/>
        <w:right w:val="none" w:sz="0" w:space="0" w:color="auto"/>
      </w:divBdr>
    </w:div>
    <w:div w:id="263146640">
      <w:bodyDiv w:val="1"/>
      <w:marLeft w:val="0"/>
      <w:marRight w:val="0"/>
      <w:marTop w:val="0"/>
      <w:marBottom w:val="0"/>
      <w:divBdr>
        <w:top w:val="none" w:sz="0" w:space="0" w:color="auto"/>
        <w:left w:val="none" w:sz="0" w:space="0" w:color="auto"/>
        <w:bottom w:val="none" w:sz="0" w:space="0" w:color="auto"/>
        <w:right w:val="none" w:sz="0" w:space="0" w:color="auto"/>
      </w:divBdr>
    </w:div>
    <w:div w:id="595141436">
      <w:bodyDiv w:val="1"/>
      <w:marLeft w:val="0"/>
      <w:marRight w:val="0"/>
      <w:marTop w:val="0"/>
      <w:marBottom w:val="0"/>
      <w:divBdr>
        <w:top w:val="none" w:sz="0" w:space="0" w:color="auto"/>
        <w:left w:val="none" w:sz="0" w:space="0" w:color="auto"/>
        <w:bottom w:val="none" w:sz="0" w:space="0" w:color="auto"/>
        <w:right w:val="none" w:sz="0" w:space="0" w:color="auto"/>
      </w:divBdr>
    </w:div>
    <w:div w:id="1027096523">
      <w:bodyDiv w:val="1"/>
      <w:marLeft w:val="0"/>
      <w:marRight w:val="0"/>
      <w:marTop w:val="0"/>
      <w:marBottom w:val="0"/>
      <w:divBdr>
        <w:top w:val="none" w:sz="0" w:space="0" w:color="auto"/>
        <w:left w:val="none" w:sz="0" w:space="0" w:color="auto"/>
        <w:bottom w:val="none" w:sz="0" w:space="0" w:color="auto"/>
        <w:right w:val="none" w:sz="0" w:space="0" w:color="auto"/>
      </w:divBdr>
    </w:div>
    <w:div w:id="1217663963">
      <w:bodyDiv w:val="1"/>
      <w:marLeft w:val="0"/>
      <w:marRight w:val="0"/>
      <w:marTop w:val="0"/>
      <w:marBottom w:val="0"/>
      <w:divBdr>
        <w:top w:val="none" w:sz="0" w:space="0" w:color="auto"/>
        <w:left w:val="none" w:sz="0" w:space="0" w:color="auto"/>
        <w:bottom w:val="none" w:sz="0" w:space="0" w:color="auto"/>
        <w:right w:val="none" w:sz="0" w:space="0" w:color="auto"/>
      </w:divBdr>
    </w:div>
    <w:div w:id="1478306188">
      <w:bodyDiv w:val="1"/>
      <w:marLeft w:val="0"/>
      <w:marRight w:val="0"/>
      <w:marTop w:val="0"/>
      <w:marBottom w:val="0"/>
      <w:divBdr>
        <w:top w:val="none" w:sz="0" w:space="0" w:color="auto"/>
        <w:left w:val="none" w:sz="0" w:space="0" w:color="auto"/>
        <w:bottom w:val="none" w:sz="0" w:space="0" w:color="auto"/>
        <w:right w:val="none" w:sz="0" w:space="0" w:color="auto"/>
      </w:divBdr>
    </w:div>
    <w:div w:id="186924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nect.emailsrvr.com/owa/redir.aspx?C=sChEyxu9WO1dBc67JwE8_CBX9I6VElbET6qncvdycLxWvtBy9gjaCA..&amp;URL=https%3a%2f%2fwww.savetheredwoods.org%2fabout-us%2fdiversity-equity-inclusion%2f" TargetMode="External"/><Relationship Id="rId3" Type="http://schemas.openxmlformats.org/officeDocument/2006/relationships/settings" Target="settings.xml"/><Relationship Id="rId7" Type="http://schemas.openxmlformats.org/officeDocument/2006/relationships/hyperlink" Target="mailto:Jobs@SaveTheRedwoo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eTheRedwood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 Woo</dc:creator>
  <cp:lastModifiedBy>Evelyn Woo</cp:lastModifiedBy>
  <cp:revision>3</cp:revision>
  <cp:lastPrinted>2015-08-25T18:44:00Z</cp:lastPrinted>
  <dcterms:created xsi:type="dcterms:W3CDTF">2022-05-20T16:19:00Z</dcterms:created>
  <dcterms:modified xsi:type="dcterms:W3CDTF">2022-05-20T16:33:00Z</dcterms:modified>
</cp:coreProperties>
</file>