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B8" w:rsidRDefault="00715899">
      <w:pPr>
        <w:spacing w:line="240" w:lineRule="auto"/>
        <w:jc w:val="center"/>
        <w:rPr>
          <w:rFonts w:ascii="Calibri" w:eastAsia="Calibri" w:hAnsi="Calibri" w:cs="Calibri"/>
          <w:b/>
          <w:sz w:val="32"/>
          <w:szCs w:val="32"/>
        </w:rPr>
      </w:pPr>
      <w:r>
        <w:rPr>
          <w:rFonts w:ascii="Calibri" w:eastAsia="Calibri" w:hAnsi="Calibri" w:cs="Calibri"/>
          <w:b/>
          <w:sz w:val="28"/>
          <w:szCs w:val="28"/>
        </w:rPr>
        <w:t xml:space="preserve"> </w:t>
      </w:r>
      <w:r>
        <w:rPr>
          <w:rFonts w:ascii="Calibri" w:eastAsia="Calibri" w:hAnsi="Calibri" w:cs="Calibri"/>
          <w:b/>
          <w:sz w:val="28"/>
          <w:szCs w:val="28"/>
        </w:rPr>
        <w:tab/>
      </w:r>
      <w:r>
        <w:rPr>
          <w:noProof/>
          <w:lang w:val="en-US"/>
        </w:rPr>
        <w:drawing>
          <wp:anchor distT="0" distB="0" distL="114300" distR="114300" simplePos="0" relativeHeight="251658240" behindDoc="0" locked="0" layoutInCell="1" hidden="0" allowOverlap="1">
            <wp:simplePos x="0" y="0"/>
            <wp:positionH relativeFrom="column">
              <wp:posOffset>2233613</wp:posOffset>
            </wp:positionH>
            <wp:positionV relativeFrom="paragraph">
              <wp:posOffset>0</wp:posOffset>
            </wp:positionV>
            <wp:extent cx="1928813" cy="829128"/>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28813" cy="829128"/>
                    </a:xfrm>
                    <a:prstGeom prst="rect">
                      <a:avLst/>
                    </a:prstGeom>
                    <a:ln/>
                  </pic:spPr>
                </pic:pic>
              </a:graphicData>
            </a:graphic>
          </wp:anchor>
        </w:drawing>
      </w:r>
    </w:p>
    <w:p w:rsidR="002766B8" w:rsidRDefault="002766B8">
      <w:pPr>
        <w:spacing w:line="240" w:lineRule="auto"/>
        <w:jc w:val="center"/>
        <w:rPr>
          <w:rFonts w:ascii="Alegreya" w:eastAsia="Alegreya" w:hAnsi="Alegreya" w:cs="Alegreya"/>
          <w:b/>
          <w:sz w:val="32"/>
          <w:szCs w:val="32"/>
        </w:rPr>
      </w:pPr>
    </w:p>
    <w:p w:rsidR="002766B8" w:rsidRDefault="002766B8">
      <w:pPr>
        <w:spacing w:line="240" w:lineRule="auto"/>
        <w:jc w:val="center"/>
        <w:rPr>
          <w:rFonts w:ascii="Times New Roman" w:eastAsia="Times New Roman" w:hAnsi="Times New Roman" w:cs="Times New Roman"/>
          <w:b/>
        </w:rPr>
      </w:pPr>
    </w:p>
    <w:p w:rsidR="002766B8" w:rsidRDefault="002766B8">
      <w:pPr>
        <w:spacing w:line="240" w:lineRule="auto"/>
        <w:jc w:val="center"/>
        <w:rPr>
          <w:rFonts w:ascii="Times New Roman" w:eastAsia="Times New Roman" w:hAnsi="Times New Roman" w:cs="Times New Roman"/>
          <w:b/>
          <w:sz w:val="26"/>
          <w:szCs w:val="26"/>
        </w:rPr>
      </w:pPr>
    </w:p>
    <w:p w:rsidR="002766B8" w:rsidRDefault="002766B8">
      <w:pPr>
        <w:spacing w:line="240" w:lineRule="auto"/>
        <w:jc w:val="center"/>
        <w:rPr>
          <w:rFonts w:ascii="Times New Roman" w:eastAsia="Times New Roman" w:hAnsi="Times New Roman" w:cs="Times New Roman"/>
          <w:b/>
          <w:sz w:val="26"/>
          <w:szCs w:val="26"/>
        </w:rPr>
      </w:pPr>
    </w:p>
    <w:p w:rsidR="002766B8" w:rsidRDefault="00715899">
      <w:pPr>
        <w:spacing w:line="240" w:lineRule="auto"/>
        <w:jc w:val="center"/>
        <w:rPr>
          <w:rFonts w:ascii="Varela Round" w:eastAsia="Varela Round" w:hAnsi="Varela Round" w:cs="Varela Round"/>
          <w:b/>
          <w:sz w:val="24"/>
          <w:szCs w:val="24"/>
        </w:rPr>
      </w:pPr>
      <w:r>
        <w:rPr>
          <w:rFonts w:ascii="Varela Round" w:eastAsia="Varela Round" w:hAnsi="Varela Round" w:cs="Varela Round"/>
          <w:b/>
          <w:sz w:val="24"/>
          <w:szCs w:val="24"/>
        </w:rPr>
        <w:t>Coordinator – Outreach &amp; Administration</w:t>
      </w:r>
    </w:p>
    <w:p w:rsidR="002766B8" w:rsidRDefault="00715899">
      <w:pPr>
        <w:spacing w:line="240" w:lineRule="auto"/>
        <w:jc w:val="center"/>
        <w:rPr>
          <w:rFonts w:ascii="Varela Round" w:eastAsia="Varela Round" w:hAnsi="Varela Round" w:cs="Varela Round"/>
          <w:sz w:val="24"/>
          <w:szCs w:val="24"/>
        </w:rPr>
      </w:pPr>
      <w:r>
        <w:rPr>
          <w:rFonts w:ascii="Varela Round" w:eastAsia="Varela Round" w:hAnsi="Varela Round" w:cs="Varela Round"/>
          <w:b/>
          <w:sz w:val="24"/>
          <w:szCs w:val="24"/>
        </w:rPr>
        <w:t xml:space="preserve">Independent Contractor </w:t>
      </w:r>
    </w:p>
    <w:p w:rsidR="002766B8" w:rsidRDefault="002766B8">
      <w:pPr>
        <w:widowControl w:val="0"/>
        <w:spacing w:line="240" w:lineRule="auto"/>
        <w:rPr>
          <w:rFonts w:ascii="Varela Round" w:eastAsia="Varela Round" w:hAnsi="Varela Round" w:cs="Varela Round"/>
        </w:rPr>
      </w:pPr>
    </w:p>
    <w:p w:rsidR="002766B8" w:rsidRDefault="00715899">
      <w:pPr>
        <w:widowControl w:val="0"/>
        <w:spacing w:line="240" w:lineRule="auto"/>
        <w:ind w:left="14"/>
        <w:rPr>
          <w:rFonts w:ascii="Varela Round" w:eastAsia="Varela Round" w:hAnsi="Varela Round" w:cs="Varela Round"/>
          <w:highlight w:val="yellow"/>
        </w:rPr>
      </w:pPr>
      <w:r>
        <w:rPr>
          <w:rFonts w:ascii="Varela Round" w:eastAsia="Varela Round" w:hAnsi="Varela Round" w:cs="Varela Round"/>
          <w:b/>
        </w:rPr>
        <w:t xml:space="preserve">Location of Work: </w:t>
      </w:r>
      <w:r>
        <w:rPr>
          <w:rFonts w:ascii="Varela Round" w:eastAsia="Varela Round" w:hAnsi="Varela Round" w:cs="Varela Round"/>
          <w:b/>
        </w:rPr>
        <w:tab/>
        <w:t xml:space="preserve">   </w:t>
      </w:r>
      <w:r>
        <w:rPr>
          <w:rFonts w:ascii="Varela Round" w:eastAsia="Varela Round" w:hAnsi="Varela Round" w:cs="Varela Round"/>
        </w:rPr>
        <w:t>Telecommuting with occasional in-person meetings or retreats</w:t>
      </w:r>
    </w:p>
    <w:p w:rsidR="002766B8" w:rsidRDefault="00715899">
      <w:pPr>
        <w:widowControl w:val="0"/>
        <w:spacing w:line="240" w:lineRule="auto"/>
        <w:ind w:left="14"/>
        <w:rPr>
          <w:rFonts w:ascii="Varela Round" w:eastAsia="Varela Round" w:hAnsi="Varela Round" w:cs="Varela Round"/>
        </w:rPr>
      </w:pPr>
      <w:r>
        <w:rPr>
          <w:rFonts w:ascii="Varela Round" w:eastAsia="Varela Round" w:hAnsi="Varela Round" w:cs="Varela Round"/>
          <w:b/>
        </w:rPr>
        <w:t xml:space="preserve">Hours: </w:t>
      </w:r>
      <w:r>
        <w:rPr>
          <w:rFonts w:ascii="Varela Round" w:eastAsia="Varela Round" w:hAnsi="Varela Round" w:cs="Varela Round"/>
          <w:b/>
        </w:rPr>
        <w:tab/>
      </w:r>
      <w:r>
        <w:rPr>
          <w:rFonts w:ascii="Varela Round" w:eastAsia="Varela Round" w:hAnsi="Varela Round" w:cs="Varela Round"/>
          <w:b/>
        </w:rPr>
        <w:tab/>
      </w:r>
      <w:r>
        <w:rPr>
          <w:rFonts w:ascii="Varela Round" w:eastAsia="Varela Round" w:hAnsi="Varela Round" w:cs="Varela Round"/>
          <w:b/>
        </w:rPr>
        <w:tab/>
      </w:r>
      <w:r>
        <w:rPr>
          <w:rFonts w:ascii="Varela Round" w:eastAsia="Varela Round" w:hAnsi="Varela Round" w:cs="Varela Round"/>
        </w:rPr>
        <w:t xml:space="preserve">    Up to</w:t>
      </w:r>
      <w:r>
        <w:rPr>
          <w:rFonts w:ascii="Varela Round" w:eastAsia="Varela Round" w:hAnsi="Varela Round" w:cs="Varela Round"/>
          <w:b/>
        </w:rPr>
        <w:t xml:space="preserve"> </w:t>
      </w:r>
      <w:r>
        <w:rPr>
          <w:rFonts w:ascii="Varela Round" w:eastAsia="Varela Round" w:hAnsi="Varela Round" w:cs="Varela Round"/>
        </w:rPr>
        <w:t>20 hours per month</w:t>
      </w:r>
    </w:p>
    <w:p w:rsidR="002766B8" w:rsidRDefault="00715899">
      <w:pPr>
        <w:widowControl w:val="0"/>
        <w:spacing w:line="240" w:lineRule="auto"/>
        <w:ind w:left="14"/>
        <w:rPr>
          <w:rFonts w:ascii="Varela Round" w:eastAsia="Varela Round" w:hAnsi="Varela Round" w:cs="Varela Round"/>
        </w:rPr>
      </w:pPr>
      <w:r>
        <w:rPr>
          <w:rFonts w:ascii="Varela Round" w:eastAsia="Varela Round" w:hAnsi="Varela Round" w:cs="Varela Round"/>
          <w:b/>
        </w:rPr>
        <w:t xml:space="preserve">Reports To:    </w:t>
      </w:r>
      <w:r>
        <w:rPr>
          <w:rFonts w:ascii="Varela Round" w:eastAsia="Varela Round" w:hAnsi="Varela Round" w:cs="Varela Round"/>
          <w:b/>
        </w:rPr>
        <w:tab/>
      </w:r>
      <w:r>
        <w:rPr>
          <w:rFonts w:ascii="Varela Round" w:eastAsia="Varela Round" w:hAnsi="Varela Round" w:cs="Varela Round"/>
          <w:b/>
        </w:rPr>
        <w:tab/>
        <w:t xml:space="preserve">   </w:t>
      </w:r>
      <w:r>
        <w:rPr>
          <w:rFonts w:ascii="Varela Round" w:eastAsia="Varela Round" w:hAnsi="Varela Round" w:cs="Varela Round"/>
        </w:rPr>
        <w:t>SCLTC President and Executive Committee</w:t>
      </w:r>
    </w:p>
    <w:p w:rsidR="002766B8" w:rsidRDefault="00715899">
      <w:pPr>
        <w:widowControl w:val="0"/>
        <w:spacing w:before="12" w:line="240" w:lineRule="auto"/>
        <w:ind w:left="5"/>
        <w:rPr>
          <w:rFonts w:ascii="Varela Round" w:eastAsia="Varela Round" w:hAnsi="Varela Round" w:cs="Varela Round"/>
        </w:rPr>
      </w:pPr>
      <w:r>
        <w:rPr>
          <w:rFonts w:ascii="Varela Round" w:eastAsia="Varela Round" w:hAnsi="Varela Round" w:cs="Varela Round"/>
          <w:b/>
        </w:rPr>
        <w:t xml:space="preserve">Contract Compensation:  </w:t>
      </w:r>
      <w:r>
        <w:rPr>
          <w:rFonts w:ascii="Varela Round" w:eastAsia="Varela Round" w:hAnsi="Varela Round" w:cs="Varela Round"/>
        </w:rPr>
        <w:t>Range depending on experience</w:t>
      </w:r>
    </w:p>
    <w:p w:rsidR="002766B8" w:rsidRDefault="00715899">
      <w:pPr>
        <w:widowControl w:val="0"/>
        <w:spacing w:before="12" w:line="240" w:lineRule="auto"/>
        <w:ind w:left="5"/>
        <w:rPr>
          <w:rFonts w:ascii="Varela Round" w:eastAsia="Varela Round" w:hAnsi="Varela Round" w:cs="Varela Round"/>
        </w:rPr>
      </w:pPr>
      <w:r>
        <w:rPr>
          <w:rFonts w:ascii="Varela Round" w:eastAsia="Varela Round" w:hAnsi="Varela Round" w:cs="Varela Round"/>
          <w:b/>
        </w:rPr>
        <w:t xml:space="preserve">Application Deadline: </w:t>
      </w:r>
      <w:r>
        <w:rPr>
          <w:rFonts w:ascii="Varela Round" w:eastAsia="Varela Round" w:hAnsi="Varela Round" w:cs="Varela Round"/>
          <w:b/>
        </w:rPr>
        <w:tab/>
        <w:t xml:space="preserve">   </w:t>
      </w:r>
      <w:r>
        <w:rPr>
          <w:rFonts w:ascii="Varela Round" w:eastAsia="Varela Round" w:hAnsi="Varela Round" w:cs="Varela Round"/>
        </w:rPr>
        <w:t>Application closes February 28, 2022</w:t>
      </w:r>
    </w:p>
    <w:p w:rsidR="002766B8" w:rsidRDefault="002766B8">
      <w:pPr>
        <w:widowControl w:val="0"/>
        <w:spacing w:before="12" w:line="240" w:lineRule="auto"/>
        <w:ind w:left="5"/>
        <w:rPr>
          <w:rFonts w:ascii="Varela Round" w:eastAsia="Varela Round" w:hAnsi="Varela Round" w:cs="Varela Round"/>
        </w:rPr>
      </w:pPr>
    </w:p>
    <w:p w:rsidR="002766B8" w:rsidRDefault="00715899">
      <w:pPr>
        <w:widowControl w:val="0"/>
        <w:spacing w:line="240" w:lineRule="auto"/>
        <w:rPr>
          <w:rFonts w:ascii="Varela Round" w:eastAsia="Varela Round" w:hAnsi="Varela Round" w:cs="Varela Round"/>
          <w:shd w:val="clear" w:color="auto" w:fill="D9D9D9"/>
        </w:rPr>
      </w:pPr>
      <w:r>
        <w:pict>
          <v:rect id="_x0000_i1025" style="width:0;height:1.5pt" o:hralign="center" o:hrstd="t" o:hr="t" fillcolor="#a0a0a0" stroked="f"/>
        </w:pict>
      </w:r>
    </w:p>
    <w:p w:rsidR="002766B8" w:rsidRDefault="002766B8">
      <w:pPr>
        <w:widowControl w:val="0"/>
        <w:spacing w:line="240" w:lineRule="auto"/>
        <w:ind w:left="14"/>
        <w:rPr>
          <w:rFonts w:ascii="Varela Round" w:eastAsia="Varela Round" w:hAnsi="Varela Round" w:cs="Varela Round"/>
          <w:b/>
          <w:sz w:val="4"/>
          <w:szCs w:val="4"/>
        </w:rPr>
      </w:pPr>
    </w:p>
    <w:p w:rsidR="002766B8" w:rsidRDefault="00715899">
      <w:pPr>
        <w:widowControl w:val="0"/>
        <w:spacing w:after="200" w:line="240" w:lineRule="auto"/>
        <w:ind w:left="14"/>
        <w:rPr>
          <w:rFonts w:ascii="Varela Round" w:eastAsia="Varela Round" w:hAnsi="Varela Round" w:cs="Varela Round"/>
          <w:b/>
        </w:rPr>
      </w:pPr>
      <w:r>
        <w:rPr>
          <w:rFonts w:ascii="Varela Round" w:eastAsia="Varela Round" w:hAnsi="Varela Round" w:cs="Varela Round"/>
          <w:b/>
        </w:rPr>
        <w:t xml:space="preserve">SUMMARY </w:t>
      </w:r>
    </w:p>
    <w:p w:rsidR="002766B8" w:rsidRDefault="00715899">
      <w:pPr>
        <w:widowControl w:val="0"/>
        <w:spacing w:line="240" w:lineRule="auto"/>
        <w:ind w:left="14"/>
        <w:rPr>
          <w:rFonts w:ascii="Varela Round" w:eastAsia="Varela Round" w:hAnsi="Varela Round" w:cs="Varela Round"/>
        </w:rPr>
      </w:pPr>
      <w:r>
        <w:rPr>
          <w:rFonts w:ascii="Varela Round" w:eastAsia="Varela Round" w:hAnsi="Varela Round" w:cs="Varela Round"/>
        </w:rPr>
        <w:t xml:space="preserve">Sierra Cascade Land Trust Council (SCLTC) is seeking an independent contractor to serve as its Coordinator with a focus on outreach and administration. This individual will join our dynamic organization at a pivotal moment of growth. We are looking for an </w:t>
      </w:r>
      <w:r>
        <w:rPr>
          <w:rFonts w:ascii="Varela Round" w:eastAsia="Varela Round" w:hAnsi="Varela Round" w:cs="Varela Round"/>
        </w:rPr>
        <w:t xml:space="preserve">exceptional candidate who will help to define and manage all aspects of SCLTC’s administrative and outreach efforts to ensure the organization is meeting the needs of its members and is moving forward the message of the importance of land conservation and </w:t>
      </w:r>
      <w:r>
        <w:rPr>
          <w:rFonts w:ascii="Varela Round" w:eastAsia="Varela Round" w:hAnsi="Varela Round" w:cs="Varela Round"/>
        </w:rPr>
        <w:t xml:space="preserve">stewardship. The candidate should be familiar with land trusts and have an understanding of state priorities for funding and conservation work. </w:t>
      </w:r>
    </w:p>
    <w:p w:rsidR="002766B8" w:rsidRDefault="002766B8">
      <w:pPr>
        <w:widowControl w:val="0"/>
        <w:spacing w:line="240" w:lineRule="auto"/>
        <w:jc w:val="both"/>
        <w:rPr>
          <w:rFonts w:ascii="Varela Round" w:eastAsia="Varela Round" w:hAnsi="Varela Round" w:cs="Varela Round"/>
        </w:rPr>
      </w:pPr>
    </w:p>
    <w:p w:rsidR="002766B8" w:rsidRDefault="00715899">
      <w:pPr>
        <w:widowControl w:val="0"/>
        <w:spacing w:after="200" w:line="240" w:lineRule="auto"/>
        <w:jc w:val="both"/>
        <w:rPr>
          <w:rFonts w:ascii="Varela Round" w:eastAsia="Varela Round" w:hAnsi="Varela Round" w:cs="Varela Round"/>
          <w:b/>
        </w:rPr>
      </w:pPr>
      <w:r>
        <w:rPr>
          <w:rFonts w:ascii="Varela Round" w:eastAsia="Varela Round" w:hAnsi="Varela Round" w:cs="Varela Round"/>
          <w:b/>
        </w:rPr>
        <w:t xml:space="preserve">ORGANIZATIONAL PROFILE </w:t>
      </w:r>
    </w:p>
    <w:p w:rsidR="002766B8" w:rsidRDefault="00715899">
      <w:pPr>
        <w:spacing w:line="240" w:lineRule="auto"/>
        <w:jc w:val="both"/>
        <w:rPr>
          <w:rFonts w:ascii="Varela Round" w:eastAsia="Varela Round" w:hAnsi="Varela Round" w:cs="Varela Round"/>
        </w:rPr>
      </w:pPr>
      <w:r>
        <w:rPr>
          <w:rFonts w:ascii="Varela Round" w:eastAsia="Varela Round" w:hAnsi="Varela Round" w:cs="Varela Round"/>
          <w:highlight w:val="white"/>
        </w:rPr>
        <w:t>SCLTC is a network of land trusts acting as a collective voice in this diverse region to support the pace, scale and permanence of land conservation to protect the natural, historic and agricultural resources for generations to come. Fourteen local land tr</w:t>
      </w:r>
      <w:r>
        <w:rPr>
          <w:rFonts w:ascii="Varela Round" w:eastAsia="Varela Round" w:hAnsi="Varela Round" w:cs="Varela Round"/>
          <w:highlight w:val="white"/>
        </w:rPr>
        <w:t>usts based in the Sierra Nevada and California Cascades, together with their five state and national partners, want to make sure that our region continues to thrive. These 19 groups, and a growing number of affiliate members, comprise SCLTC. In 2021, SCLTC</w:t>
      </w:r>
      <w:r>
        <w:rPr>
          <w:rFonts w:ascii="Varela Round" w:eastAsia="Varela Round" w:hAnsi="Varela Round" w:cs="Varela Round"/>
          <w:highlight w:val="white"/>
        </w:rPr>
        <w:t xml:space="preserve"> finalized a new Strategic Conservation Action Plan (SCAP) which will guide the organizations’ own priorities and will leverage additional funding for planning purposes. </w:t>
      </w:r>
    </w:p>
    <w:p w:rsidR="002766B8" w:rsidRDefault="002766B8">
      <w:pPr>
        <w:spacing w:line="240" w:lineRule="auto"/>
        <w:jc w:val="both"/>
        <w:rPr>
          <w:rFonts w:ascii="Varela Round" w:eastAsia="Varela Round" w:hAnsi="Varela Round" w:cs="Varela Round"/>
          <w:b/>
          <w:sz w:val="20"/>
          <w:szCs w:val="20"/>
        </w:rPr>
      </w:pPr>
    </w:p>
    <w:p w:rsidR="002766B8" w:rsidRDefault="00715899">
      <w:pPr>
        <w:widowControl w:val="0"/>
        <w:spacing w:after="200" w:line="240" w:lineRule="auto"/>
        <w:ind w:left="14"/>
        <w:rPr>
          <w:rFonts w:ascii="Varela Round" w:eastAsia="Varela Round" w:hAnsi="Varela Round" w:cs="Varela Round"/>
          <w:b/>
        </w:rPr>
      </w:pPr>
      <w:r>
        <w:rPr>
          <w:rFonts w:ascii="Varela Round" w:eastAsia="Varela Round" w:hAnsi="Varela Round" w:cs="Varela Round"/>
          <w:b/>
        </w:rPr>
        <w:t xml:space="preserve">MAIN RESPONSIBILITIES </w:t>
      </w:r>
    </w:p>
    <w:p w:rsidR="002766B8" w:rsidRDefault="00715899">
      <w:pPr>
        <w:numPr>
          <w:ilvl w:val="0"/>
          <w:numId w:val="1"/>
        </w:numPr>
        <w:spacing w:line="256" w:lineRule="auto"/>
        <w:rPr>
          <w:rFonts w:ascii="Varela Round" w:eastAsia="Varela Round" w:hAnsi="Varela Round" w:cs="Varela Round"/>
        </w:rPr>
      </w:pPr>
      <w:r>
        <w:rPr>
          <w:rFonts w:ascii="Varela Round" w:eastAsia="Varela Round" w:hAnsi="Varela Round" w:cs="Varela Round"/>
          <w:u w:val="single"/>
        </w:rPr>
        <w:t xml:space="preserve">Meeting Facilitation: </w:t>
      </w:r>
      <w:r>
        <w:rPr>
          <w:rFonts w:ascii="Varela Round" w:eastAsia="Varela Round" w:hAnsi="Varela Round" w:cs="Varela Round"/>
        </w:rPr>
        <w:t xml:space="preserve">schedule Board and Executive Committee </w:t>
      </w:r>
      <w:r>
        <w:rPr>
          <w:rFonts w:ascii="Varela Round" w:eastAsia="Varela Round" w:hAnsi="Varela Round" w:cs="Varela Round"/>
        </w:rPr>
        <w:t xml:space="preserve">meetings, manage communications, schedule member Stewardship and Development Roundtables, and support other planning as needed </w:t>
      </w:r>
    </w:p>
    <w:p w:rsidR="002766B8" w:rsidRDefault="00715899">
      <w:pPr>
        <w:numPr>
          <w:ilvl w:val="0"/>
          <w:numId w:val="1"/>
        </w:numPr>
        <w:spacing w:line="256" w:lineRule="auto"/>
        <w:rPr>
          <w:rFonts w:ascii="Varela Round" w:eastAsia="Varela Round" w:hAnsi="Varela Round" w:cs="Varela Round"/>
        </w:rPr>
      </w:pPr>
      <w:r>
        <w:rPr>
          <w:rFonts w:ascii="Varela Round" w:eastAsia="Varela Round" w:hAnsi="Varela Round" w:cs="Varela Round"/>
          <w:u w:val="single"/>
        </w:rPr>
        <w:t>Membership Liaison:</w:t>
      </w:r>
      <w:r>
        <w:rPr>
          <w:rFonts w:ascii="Varela Round" w:eastAsia="Varela Round" w:hAnsi="Varela Round" w:cs="Varela Round"/>
        </w:rPr>
        <w:t xml:space="preserve"> lead new member recruitment, maintain current memberships and relationships </w:t>
      </w:r>
    </w:p>
    <w:p w:rsidR="002766B8" w:rsidRDefault="00715899">
      <w:pPr>
        <w:numPr>
          <w:ilvl w:val="0"/>
          <w:numId w:val="1"/>
        </w:numPr>
        <w:spacing w:line="256" w:lineRule="auto"/>
        <w:rPr>
          <w:rFonts w:ascii="Varela Round" w:eastAsia="Varela Round" w:hAnsi="Varela Round" w:cs="Varela Round"/>
        </w:rPr>
      </w:pPr>
      <w:r>
        <w:rPr>
          <w:rFonts w:ascii="Varela Round" w:eastAsia="Varela Round" w:hAnsi="Varela Round" w:cs="Varela Round"/>
          <w:u w:val="single"/>
        </w:rPr>
        <w:t>Outreach Responsibilities</w:t>
      </w:r>
      <w:r>
        <w:rPr>
          <w:rFonts w:ascii="Varela Round" w:eastAsia="Varela Round" w:hAnsi="Varela Round" w:cs="Varela Round"/>
        </w:rPr>
        <w:t>: main</w:t>
      </w:r>
      <w:r>
        <w:rPr>
          <w:rFonts w:ascii="Varela Round" w:eastAsia="Varela Round" w:hAnsi="Varela Round" w:cs="Varela Round"/>
        </w:rPr>
        <w:t>tain website and respond to all requests for SCLTC presentations or public comment</w:t>
      </w:r>
    </w:p>
    <w:p w:rsidR="002766B8" w:rsidRDefault="00715899">
      <w:pPr>
        <w:numPr>
          <w:ilvl w:val="0"/>
          <w:numId w:val="1"/>
        </w:numPr>
        <w:spacing w:line="256" w:lineRule="auto"/>
        <w:rPr>
          <w:rFonts w:ascii="Varela Round" w:eastAsia="Varela Round" w:hAnsi="Varela Round" w:cs="Varela Round"/>
        </w:rPr>
      </w:pPr>
      <w:r>
        <w:rPr>
          <w:rFonts w:ascii="Varela Round" w:eastAsia="Varela Round" w:hAnsi="Varela Round" w:cs="Varela Round"/>
          <w:u w:val="single"/>
        </w:rPr>
        <w:lastRenderedPageBreak/>
        <w:t>Financial Management:</w:t>
      </w:r>
      <w:r>
        <w:rPr>
          <w:rFonts w:ascii="Varela Round" w:eastAsia="Varela Round" w:hAnsi="Varela Round" w:cs="Varela Round"/>
        </w:rPr>
        <w:t xml:space="preserve"> work with Treasurer and Accountant to perform quarterly bookkeeping and reporting for the BOD, pay invoices, managing bank accounts and deposits, ensur</w:t>
      </w:r>
      <w:r>
        <w:rPr>
          <w:rFonts w:ascii="Varela Round" w:eastAsia="Varela Round" w:hAnsi="Varela Round" w:cs="Varela Round"/>
        </w:rPr>
        <w:t>e taxes are filed properly</w:t>
      </w:r>
    </w:p>
    <w:p w:rsidR="002766B8" w:rsidRDefault="00715899">
      <w:pPr>
        <w:numPr>
          <w:ilvl w:val="0"/>
          <w:numId w:val="1"/>
        </w:numPr>
        <w:spacing w:line="256" w:lineRule="auto"/>
        <w:rPr>
          <w:rFonts w:ascii="Varela Round" w:eastAsia="Varela Round" w:hAnsi="Varela Round" w:cs="Varela Round"/>
        </w:rPr>
      </w:pPr>
      <w:r>
        <w:rPr>
          <w:rFonts w:ascii="Varela Round" w:eastAsia="Varela Round" w:hAnsi="Varela Round" w:cs="Varela Round"/>
          <w:u w:val="single"/>
        </w:rPr>
        <w:t xml:space="preserve">Support Shared Resources &amp; Contractors: </w:t>
      </w:r>
      <w:r>
        <w:rPr>
          <w:rFonts w:ascii="Varela Round" w:eastAsia="Varela Round" w:hAnsi="Varela Round" w:cs="Varela Round"/>
        </w:rPr>
        <w:t xml:space="preserve">manage shared document database on Dropbox and CNDDB subscription </w:t>
      </w:r>
    </w:p>
    <w:p w:rsidR="002766B8" w:rsidRDefault="00715899">
      <w:pPr>
        <w:numPr>
          <w:ilvl w:val="0"/>
          <w:numId w:val="1"/>
        </w:numPr>
        <w:spacing w:line="256" w:lineRule="auto"/>
        <w:rPr>
          <w:rFonts w:ascii="Varela Round" w:eastAsia="Varela Round" w:hAnsi="Varela Round" w:cs="Varela Round"/>
        </w:rPr>
      </w:pPr>
      <w:r>
        <w:rPr>
          <w:rFonts w:ascii="Varela Round" w:eastAsia="Varela Round" w:hAnsi="Varela Round" w:cs="Varela Round"/>
          <w:u w:val="single"/>
        </w:rPr>
        <w:t>Secure Funding:</w:t>
      </w:r>
      <w:r>
        <w:rPr>
          <w:rFonts w:ascii="Varela Round" w:eastAsia="Varela Round" w:hAnsi="Varela Round" w:cs="Varela Round"/>
        </w:rPr>
        <w:t xml:space="preserve"> Assist with grant writing to foundations and state/federal agencies to further the mission of SCLTC and ma</w:t>
      </w:r>
      <w:r>
        <w:rPr>
          <w:rFonts w:ascii="Varela Round" w:eastAsia="Varela Round" w:hAnsi="Varela Round" w:cs="Varela Round"/>
        </w:rPr>
        <w:t>nage grant deliverables as needed</w:t>
      </w:r>
    </w:p>
    <w:p w:rsidR="002766B8" w:rsidRDefault="002766B8">
      <w:pPr>
        <w:widowControl w:val="0"/>
        <w:spacing w:line="240" w:lineRule="auto"/>
        <w:rPr>
          <w:rFonts w:ascii="Varela Round" w:eastAsia="Varela Round" w:hAnsi="Varela Round" w:cs="Varela Round"/>
          <w:b/>
          <w:sz w:val="24"/>
          <w:szCs w:val="24"/>
        </w:rPr>
      </w:pPr>
    </w:p>
    <w:p w:rsidR="002766B8" w:rsidRDefault="00715899">
      <w:pPr>
        <w:widowControl w:val="0"/>
        <w:spacing w:after="200" w:line="240" w:lineRule="auto"/>
        <w:rPr>
          <w:rFonts w:ascii="Varela Round" w:eastAsia="Varela Round" w:hAnsi="Varela Round" w:cs="Varela Round"/>
        </w:rPr>
      </w:pPr>
      <w:r>
        <w:rPr>
          <w:rFonts w:ascii="Varela Round" w:eastAsia="Varela Round" w:hAnsi="Varela Round" w:cs="Varela Round"/>
          <w:b/>
        </w:rPr>
        <w:t xml:space="preserve">REQUIRED QUALIFICATIONS </w:t>
      </w:r>
    </w:p>
    <w:p w:rsidR="002766B8" w:rsidRDefault="00715899">
      <w:pPr>
        <w:widowControl w:val="0"/>
        <w:spacing w:before="31" w:line="240" w:lineRule="auto"/>
        <w:ind w:left="370" w:right="31" w:hanging="352"/>
        <w:rPr>
          <w:rFonts w:ascii="Varela Round" w:eastAsia="Varela Round" w:hAnsi="Varela Round" w:cs="Varela Round"/>
        </w:rPr>
      </w:pPr>
      <w:r>
        <w:rPr>
          <w:rFonts w:ascii="Varela Round" w:eastAsia="Varela Round" w:hAnsi="Varela Round" w:cs="Varela Round"/>
        </w:rPr>
        <w:t xml:space="preserve">Personal qualities and professional capabilities must include the following:  </w:t>
      </w:r>
    </w:p>
    <w:p w:rsidR="002766B8" w:rsidRDefault="00715899">
      <w:pPr>
        <w:widowControl w:val="0"/>
        <w:numPr>
          <w:ilvl w:val="0"/>
          <w:numId w:val="1"/>
        </w:numPr>
        <w:pBdr>
          <w:top w:val="nil"/>
          <w:left w:val="nil"/>
          <w:bottom w:val="nil"/>
          <w:right w:val="nil"/>
          <w:between w:val="nil"/>
        </w:pBdr>
        <w:spacing w:before="31" w:line="240" w:lineRule="auto"/>
        <w:ind w:right="31"/>
        <w:rPr>
          <w:rFonts w:ascii="Varela Round" w:eastAsia="Varela Round" w:hAnsi="Varela Round" w:cs="Varela Round"/>
        </w:rPr>
      </w:pPr>
      <w:r>
        <w:rPr>
          <w:rFonts w:ascii="Varela Round" w:eastAsia="Varela Round" w:hAnsi="Varela Round" w:cs="Varela Round"/>
        </w:rPr>
        <w:t>Strong work ethic with the ability to work collaboratively with a team and the tenacity to be independently motivated to reach goals</w:t>
      </w:r>
    </w:p>
    <w:p w:rsidR="002766B8" w:rsidRDefault="00715899">
      <w:pPr>
        <w:widowControl w:val="0"/>
        <w:numPr>
          <w:ilvl w:val="0"/>
          <w:numId w:val="1"/>
        </w:numPr>
        <w:pBdr>
          <w:top w:val="nil"/>
          <w:left w:val="nil"/>
          <w:bottom w:val="nil"/>
          <w:right w:val="nil"/>
          <w:between w:val="nil"/>
        </w:pBdr>
        <w:spacing w:line="240" w:lineRule="auto"/>
        <w:ind w:right="31"/>
        <w:rPr>
          <w:rFonts w:ascii="Varela Round" w:eastAsia="Varela Round" w:hAnsi="Varela Round" w:cs="Varela Round"/>
        </w:rPr>
      </w:pPr>
      <w:r>
        <w:rPr>
          <w:rFonts w:ascii="Varela Round" w:eastAsia="Varela Round" w:hAnsi="Varela Round" w:cs="Varela Round"/>
        </w:rPr>
        <w:t>Demonstrated record of motivating stakeholders and volunteers</w:t>
      </w:r>
    </w:p>
    <w:p w:rsidR="002766B8" w:rsidRDefault="00715899">
      <w:pPr>
        <w:widowControl w:val="0"/>
        <w:numPr>
          <w:ilvl w:val="0"/>
          <w:numId w:val="1"/>
        </w:numPr>
        <w:pBdr>
          <w:top w:val="nil"/>
          <w:left w:val="nil"/>
          <w:bottom w:val="nil"/>
          <w:right w:val="nil"/>
          <w:between w:val="nil"/>
        </w:pBdr>
        <w:spacing w:line="240" w:lineRule="auto"/>
        <w:ind w:right="31"/>
        <w:rPr>
          <w:rFonts w:ascii="Varela Round" w:eastAsia="Varela Round" w:hAnsi="Varela Round" w:cs="Varela Round"/>
        </w:rPr>
      </w:pPr>
      <w:r>
        <w:rPr>
          <w:rFonts w:ascii="Varela Round" w:eastAsia="Varela Round" w:hAnsi="Varela Round" w:cs="Varela Round"/>
        </w:rPr>
        <w:t>Fundraising experience including soliciting gifts and grants between $5,000 - $100,000+</w:t>
      </w:r>
    </w:p>
    <w:p w:rsidR="002766B8" w:rsidRDefault="00715899">
      <w:pPr>
        <w:widowControl w:val="0"/>
        <w:numPr>
          <w:ilvl w:val="0"/>
          <w:numId w:val="1"/>
        </w:numPr>
        <w:pBdr>
          <w:top w:val="nil"/>
          <w:left w:val="nil"/>
          <w:bottom w:val="nil"/>
          <w:right w:val="nil"/>
          <w:between w:val="nil"/>
        </w:pBdr>
        <w:spacing w:line="240" w:lineRule="auto"/>
        <w:ind w:right="31"/>
        <w:rPr>
          <w:rFonts w:ascii="Varela Round" w:eastAsia="Varela Round" w:hAnsi="Varela Round" w:cs="Varela Round"/>
        </w:rPr>
      </w:pPr>
      <w:r>
        <w:rPr>
          <w:rFonts w:ascii="Varela Round" w:eastAsia="Varela Round" w:hAnsi="Varela Round" w:cs="Varela Round"/>
        </w:rPr>
        <w:t>Excellent presentation, verbal and written communication skills</w:t>
      </w:r>
    </w:p>
    <w:p w:rsidR="002766B8" w:rsidRDefault="00715899">
      <w:pPr>
        <w:widowControl w:val="0"/>
        <w:numPr>
          <w:ilvl w:val="0"/>
          <w:numId w:val="1"/>
        </w:numPr>
        <w:pBdr>
          <w:top w:val="nil"/>
          <w:left w:val="nil"/>
          <w:bottom w:val="nil"/>
          <w:right w:val="nil"/>
          <w:between w:val="nil"/>
        </w:pBdr>
        <w:spacing w:line="240" w:lineRule="auto"/>
        <w:ind w:right="31"/>
        <w:rPr>
          <w:rFonts w:ascii="Varela Round" w:eastAsia="Varela Round" w:hAnsi="Varela Round" w:cs="Varela Round"/>
        </w:rPr>
      </w:pPr>
      <w:r>
        <w:rPr>
          <w:rFonts w:ascii="Varela Round" w:eastAsia="Varela Round" w:hAnsi="Varela Round" w:cs="Varela Round"/>
        </w:rPr>
        <w:t>Excellent interpersonal skills</w:t>
      </w:r>
    </w:p>
    <w:p w:rsidR="002766B8" w:rsidRDefault="00715899">
      <w:pPr>
        <w:widowControl w:val="0"/>
        <w:numPr>
          <w:ilvl w:val="0"/>
          <w:numId w:val="1"/>
        </w:numPr>
        <w:pBdr>
          <w:top w:val="nil"/>
          <w:left w:val="nil"/>
          <w:bottom w:val="nil"/>
          <w:right w:val="nil"/>
          <w:between w:val="nil"/>
        </w:pBdr>
        <w:spacing w:line="240" w:lineRule="auto"/>
        <w:ind w:right="31"/>
        <w:rPr>
          <w:rFonts w:ascii="Varela Round" w:eastAsia="Varela Round" w:hAnsi="Varela Round" w:cs="Varela Round"/>
        </w:rPr>
      </w:pPr>
      <w:r>
        <w:rPr>
          <w:rFonts w:ascii="Varela Round" w:eastAsia="Varela Round" w:hAnsi="Varela Round" w:cs="Varela Round"/>
        </w:rPr>
        <w:t>Excellent organizational, planning and critical thinking skills</w:t>
      </w:r>
    </w:p>
    <w:p w:rsidR="002766B8" w:rsidRDefault="00715899">
      <w:pPr>
        <w:widowControl w:val="0"/>
        <w:numPr>
          <w:ilvl w:val="0"/>
          <w:numId w:val="1"/>
        </w:numPr>
        <w:pBdr>
          <w:top w:val="nil"/>
          <w:left w:val="nil"/>
          <w:bottom w:val="nil"/>
          <w:right w:val="nil"/>
          <w:between w:val="nil"/>
        </w:pBdr>
        <w:spacing w:line="240" w:lineRule="auto"/>
        <w:ind w:right="31"/>
        <w:rPr>
          <w:rFonts w:ascii="Varela Round" w:eastAsia="Varela Round" w:hAnsi="Varela Round" w:cs="Varela Round"/>
        </w:rPr>
      </w:pPr>
      <w:r>
        <w:rPr>
          <w:rFonts w:ascii="Varela Round" w:eastAsia="Varela Round" w:hAnsi="Varela Round" w:cs="Varela Round"/>
        </w:rPr>
        <w:t>Excellent</w:t>
      </w:r>
      <w:r>
        <w:rPr>
          <w:rFonts w:ascii="Varela Round" w:eastAsia="Varela Round" w:hAnsi="Varela Round" w:cs="Varela Round"/>
        </w:rPr>
        <w:t xml:space="preserve"> prioritization and time management skills with a proven ability to meet</w:t>
      </w:r>
    </w:p>
    <w:p w:rsidR="002766B8" w:rsidRDefault="00715899">
      <w:pPr>
        <w:widowControl w:val="0"/>
        <w:pBdr>
          <w:top w:val="nil"/>
          <w:left w:val="nil"/>
          <w:bottom w:val="nil"/>
          <w:right w:val="nil"/>
          <w:between w:val="nil"/>
        </w:pBdr>
        <w:spacing w:before="31" w:line="240" w:lineRule="auto"/>
        <w:ind w:left="720" w:right="31"/>
        <w:rPr>
          <w:rFonts w:ascii="Varela Round" w:eastAsia="Varela Round" w:hAnsi="Varela Round" w:cs="Varela Round"/>
        </w:rPr>
      </w:pPr>
      <w:proofErr w:type="gramStart"/>
      <w:r>
        <w:rPr>
          <w:rFonts w:ascii="Varela Round" w:eastAsia="Varela Round" w:hAnsi="Varela Round" w:cs="Varela Round"/>
        </w:rPr>
        <w:t>deadlines</w:t>
      </w:r>
      <w:proofErr w:type="gramEnd"/>
      <w:r>
        <w:rPr>
          <w:rFonts w:ascii="Varela Round" w:eastAsia="Varela Round" w:hAnsi="Varela Round" w:cs="Varela Round"/>
        </w:rPr>
        <w:t xml:space="preserve"> with minimal supervision (including working remotely)</w:t>
      </w:r>
    </w:p>
    <w:p w:rsidR="002766B8" w:rsidRDefault="00715899">
      <w:pPr>
        <w:widowControl w:val="0"/>
        <w:numPr>
          <w:ilvl w:val="0"/>
          <w:numId w:val="1"/>
        </w:numPr>
        <w:spacing w:before="31" w:line="240" w:lineRule="auto"/>
        <w:ind w:right="31"/>
        <w:rPr>
          <w:rFonts w:ascii="Varela Round" w:eastAsia="Varela Round" w:hAnsi="Varela Round" w:cs="Varela Round"/>
        </w:rPr>
      </w:pPr>
      <w:r>
        <w:rPr>
          <w:rFonts w:ascii="Varela Round" w:eastAsia="Varela Round" w:hAnsi="Varela Round" w:cs="Varela Round"/>
        </w:rPr>
        <w:t>Ability to travel occasionally to Sacramento, and annually to one or more locations in the Sierra Cascade region</w:t>
      </w:r>
    </w:p>
    <w:p w:rsidR="002766B8" w:rsidRDefault="00715899">
      <w:pPr>
        <w:widowControl w:val="0"/>
        <w:numPr>
          <w:ilvl w:val="0"/>
          <w:numId w:val="1"/>
        </w:numPr>
        <w:spacing w:before="31" w:line="240" w:lineRule="auto"/>
        <w:ind w:right="31"/>
        <w:rPr>
          <w:rFonts w:ascii="Varela Round" w:eastAsia="Varela Round" w:hAnsi="Varela Round" w:cs="Varela Round"/>
        </w:rPr>
      </w:pPr>
      <w:r>
        <w:rPr>
          <w:rFonts w:ascii="Varela Round" w:eastAsia="Varela Round" w:hAnsi="Varela Round" w:cs="Varela Round"/>
        </w:rPr>
        <w:t>Famili</w:t>
      </w:r>
      <w:r>
        <w:rPr>
          <w:rFonts w:ascii="Varela Round" w:eastAsia="Varela Round" w:hAnsi="Varela Round" w:cs="Varela Round"/>
        </w:rPr>
        <w:t>arity with Google products is required; proficiency is a plus</w:t>
      </w:r>
    </w:p>
    <w:p w:rsidR="002766B8" w:rsidRDefault="00715899">
      <w:pPr>
        <w:widowControl w:val="0"/>
        <w:numPr>
          <w:ilvl w:val="0"/>
          <w:numId w:val="1"/>
        </w:numPr>
        <w:pBdr>
          <w:top w:val="nil"/>
          <w:left w:val="nil"/>
          <w:bottom w:val="nil"/>
          <w:right w:val="nil"/>
          <w:between w:val="nil"/>
        </w:pBdr>
        <w:spacing w:line="240" w:lineRule="auto"/>
        <w:ind w:right="31"/>
        <w:rPr>
          <w:rFonts w:ascii="Varela Round" w:eastAsia="Varela Round" w:hAnsi="Varela Round" w:cs="Varela Round"/>
        </w:rPr>
      </w:pPr>
      <w:r>
        <w:rPr>
          <w:rFonts w:ascii="Varela Round" w:eastAsia="Varela Round" w:hAnsi="Varela Round" w:cs="Varela Round"/>
        </w:rPr>
        <w:t>Strong leadership skills</w:t>
      </w:r>
    </w:p>
    <w:p w:rsidR="002766B8" w:rsidRDefault="00715899">
      <w:pPr>
        <w:widowControl w:val="0"/>
        <w:numPr>
          <w:ilvl w:val="0"/>
          <w:numId w:val="1"/>
        </w:numPr>
        <w:pBdr>
          <w:top w:val="nil"/>
          <w:left w:val="nil"/>
          <w:bottom w:val="nil"/>
          <w:right w:val="nil"/>
          <w:between w:val="nil"/>
        </w:pBdr>
        <w:spacing w:line="240" w:lineRule="auto"/>
        <w:ind w:right="31"/>
        <w:rPr>
          <w:rFonts w:ascii="Varela Round" w:eastAsia="Varela Round" w:hAnsi="Varela Round" w:cs="Varela Round"/>
        </w:rPr>
      </w:pPr>
      <w:r>
        <w:rPr>
          <w:rFonts w:ascii="Varela Round" w:eastAsia="Varela Round" w:hAnsi="Varela Round" w:cs="Varela Round"/>
        </w:rPr>
        <w:t>Ability to coordinate well with peers</w:t>
      </w:r>
    </w:p>
    <w:p w:rsidR="002766B8" w:rsidRDefault="00715899">
      <w:pPr>
        <w:widowControl w:val="0"/>
        <w:numPr>
          <w:ilvl w:val="0"/>
          <w:numId w:val="1"/>
        </w:numPr>
        <w:spacing w:line="240" w:lineRule="auto"/>
        <w:ind w:right="31"/>
        <w:rPr>
          <w:rFonts w:ascii="Varela Round" w:eastAsia="Varela Round" w:hAnsi="Varela Round" w:cs="Varela Round"/>
        </w:rPr>
      </w:pPr>
      <w:r>
        <w:rPr>
          <w:rFonts w:ascii="Varela Round" w:eastAsia="Varela Round" w:hAnsi="Varela Round" w:cs="Varela Round"/>
        </w:rPr>
        <w:t>Passion for natural resource conservation</w:t>
      </w:r>
    </w:p>
    <w:p w:rsidR="002766B8" w:rsidRDefault="002766B8">
      <w:pPr>
        <w:widowControl w:val="0"/>
        <w:spacing w:before="31" w:line="240" w:lineRule="auto"/>
        <w:ind w:left="370" w:right="31" w:hanging="352"/>
        <w:rPr>
          <w:rFonts w:ascii="Varela Round" w:eastAsia="Varela Round" w:hAnsi="Varela Round" w:cs="Varela Round"/>
        </w:rPr>
      </w:pPr>
    </w:p>
    <w:p w:rsidR="002766B8" w:rsidRDefault="00715899">
      <w:pPr>
        <w:widowControl w:val="0"/>
        <w:spacing w:before="31" w:after="200" w:line="240" w:lineRule="auto"/>
        <w:ind w:left="370" w:right="31" w:hanging="352"/>
        <w:rPr>
          <w:rFonts w:ascii="Varela Round" w:eastAsia="Varela Round" w:hAnsi="Varela Round" w:cs="Varela Round"/>
          <w:b/>
        </w:rPr>
      </w:pPr>
      <w:r>
        <w:rPr>
          <w:rFonts w:ascii="Varela Round" w:eastAsia="Varela Round" w:hAnsi="Varela Round" w:cs="Varela Round"/>
          <w:b/>
        </w:rPr>
        <w:t>DESIRED QUALIFICATIONS</w:t>
      </w:r>
    </w:p>
    <w:p w:rsidR="002766B8" w:rsidRDefault="00715899">
      <w:pPr>
        <w:widowControl w:val="0"/>
        <w:numPr>
          <w:ilvl w:val="0"/>
          <w:numId w:val="1"/>
        </w:numPr>
        <w:spacing w:before="31" w:line="240" w:lineRule="auto"/>
        <w:ind w:right="31"/>
        <w:rPr>
          <w:rFonts w:ascii="Varela Round" w:eastAsia="Varela Round" w:hAnsi="Varela Round" w:cs="Varela Round"/>
        </w:rPr>
      </w:pPr>
      <w:r>
        <w:rPr>
          <w:rFonts w:ascii="Varela Round" w:eastAsia="Varela Round" w:hAnsi="Varela Round" w:cs="Varela Round"/>
        </w:rPr>
        <w:t>Familiarity with indigenous tribal relations</w:t>
      </w:r>
    </w:p>
    <w:p w:rsidR="002766B8" w:rsidRDefault="00715899">
      <w:pPr>
        <w:widowControl w:val="0"/>
        <w:numPr>
          <w:ilvl w:val="0"/>
          <w:numId w:val="1"/>
        </w:numPr>
        <w:spacing w:line="240" w:lineRule="auto"/>
        <w:ind w:right="31"/>
        <w:rPr>
          <w:rFonts w:ascii="Varela Round" w:eastAsia="Varela Round" w:hAnsi="Varela Round" w:cs="Varela Round"/>
        </w:rPr>
      </w:pPr>
      <w:r>
        <w:rPr>
          <w:rFonts w:ascii="Varela Round" w:eastAsia="Varela Round" w:hAnsi="Varela Round" w:cs="Varela Round"/>
        </w:rPr>
        <w:t>Familiarity with state and federal agencies that facilitate conservation and restoration work</w:t>
      </w:r>
    </w:p>
    <w:p w:rsidR="002766B8" w:rsidRDefault="00715899">
      <w:pPr>
        <w:widowControl w:val="0"/>
        <w:numPr>
          <w:ilvl w:val="0"/>
          <w:numId w:val="1"/>
        </w:numPr>
        <w:spacing w:line="240" w:lineRule="auto"/>
        <w:ind w:right="31"/>
        <w:rPr>
          <w:rFonts w:ascii="Varela Round" w:eastAsia="Varela Round" w:hAnsi="Varela Round" w:cs="Varela Round"/>
        </w:rPr>
      </w:pPr>
      <w:r>
        <w:rPr>
          <w:rFonts w:ascii="Varela Round" w:eastAsia="Varela Round" w:hAnsi="Varela Round" w:cs="Varela Round"/>
        </w:rPr>
        <w:t>Website design</w:t>
      </w:r>
    </w:p>
    <w:p w:rsidR="002766B8" w:rsidRDefault="002766B8">
      <w:pPr>
        <w:widowControl w:val="0"/>
        <w:spacing w:before="31" w:line="240" w:lineRule="auto"/>
        <w:ind w:left="720" w:right="31"/>
        <w:rPr>
          <w:rFonts w:ascii="Varela Round" w:eastAsia="Varela Round" w:hAnsi="Varela Round" w:cs="Varela Round"/>
          <w:b/>
        </w:rPr>
      </w:pPr>
    </w:p>
    <w:p w:rsidR="002766B8" w:rsidRDefault="00715899">
      <w:pPr>
        <w:widowControl w:val="0"/>
        <w:spacing w:after="200" w:line="240" w:lineRule="auto"/>
        <w:ind w:right="581"/>
        <w:jc w:val="both"/>
        <w:rPr>
          <w:rFonts w:ascii="Varela Round" w:eastAsia="Varela Round" w:hAnsi="Varela Round" w:cs="Varela Round"/>
          <w:b/>
        </w:rPr>
      </w:pPr>
      <w:r>
        <w:rPr>
          <w:rFonts w:ascii="Varela Round" w:eastAsia="Varela Round" w:hAnsi="Varela Round" w:cs="Varela Round"/>
          <w:b/>
        </w:rPr>
        <w:t>ADDITIONAL CONSIDERATIONS</w:t>
      </w:r>
    </w:p>
    <w:p w:rsidR="002766B8" w:rsidRDefault="00715899">
      <w:pPr>
        <w:widowControl w:val="0"/>
        <w:spacing w:line="240" w:lineRule="auto"/>
        <w:ind w:right="581"/>
        <w:jc w:val="both"/>
        <w:rPr>
          <w:rFonts w:ascii="Varela Round" w:eastAsia="Varela Round" w:hAnsi="Varela Round" w:cs="Varela Round"/>
          <w:b/>
        </w:rPr>
      </w:pPr>
      <w:r>
        <w:rPr>
          <w:rFonts w:ascii="Varela Round" w:eastAsia="Varela Round" w:hAnsi="Varela Round" w:cs="Varela Round"/>
        </w:rPr>
        <w:t xml:space="preserve">Some travel will be required for Board meetings, roundtables and retreats. </w:t>
      </w:r>
    </w:p>
    <w:p w:rsidR="002766B8" w:rsidRDefault="002766B8">
      <w:pPr>
        <w:widowControl w:val="0"/>
        <w:spacing w:line="240" w:lineRule="auto"/>
        <w:ind w:left="14"/>
        <w:jc w:val="both"/>
        <w:rPr>
          <w:rFonts w:ascii="Varela Round" w:eastAsia="Varela Round" w:hAnsi="Varela Round" w:cs="Varela Round"/>
          <w:b/>
        </w:rPr>
      </w:pPr>
    </w:p>
    <w:p w:rsidR="002766B8" w:rsidRDefault="00715899">
      <w:pPr>
        <w:widowControl w:val="0"/>
        <w:spacing w:after="200" w:line="240" w:lineRule="auto"/>
        <w:ind w:left="14"/>
        <w:jc w:val="both"/>
        <w:rPr>
          <w:rFonts w:ascii="Varela Round" w:eastAsia="Varela Round" w:hAnsi="Varela Round" w:cs="Varela Round"/>
          <w:b/>
        </w:rPr>
      </w:pPr>
      <w:r>
        <w:rPr>
          <w:rFonts w:ascii="Varela Round" w:eastAsia="Varela Round" w:hAnsi="Varela Round" w:cs="Varela Round"/>
          <w:b/>
        </w:rPr>
        <w:t>HOW TO APPLY</w:t>
      </w:r>
    </w:p>
    <w:p w:rsidR="002766B8" w:rsidRDefault="00715899">
      <w:pPr>
        <w:widowControl w:val="0"/>
        <w:spacing w:before="12" w:line="240" w:lineRule="auto"/>
        <w:ind w:left="18"/>
        <w:jc w:val="both"/>
        <w:rPr>
          <w:rFonts w:ascii="Varela Round" w:eastAsia="Varela Round" w:hAnsi="Varela Round" w:cs="Varela Round"/>
        </w:rPr>
      </w:pPr>
      <w:r>
        <w:rPr>
          <w:rFonts w:ascii="Varela Round" w:eastAsia="Varela Round" w:hAnsi="Varela Round" w:cs="Varela Round"/>
        </w:rPr>
        <w:t>Interested applicants should s</w:t>
      </w:r>
      <w:r>
        <w:rPr>
          <w:rFonts w:ascii="Varela Round" w:eastAsia="Varela Round" w:hAnsi="Varela Round" w:cs="Varela Round"/>
        </w:rPr>
        <w:t>ubmit a cover letter, resume, and three professional references via email to SCLTC at coordinator@sierracascadelandtrustcouncil.org. Application reviews begin on March 1, 2022.</w:t>
      </w:r>
    </w:p>
    <w:p w:rsidR="002766B8" w:rsidRDefault="002766B8">
      <w:pPr>
        <w:spacing w:line="240" w:lineRule="auto"/>
        <w:jc w:val="center"/>
        <w:rPr>
          <w:rFonts w:ascii="Varela Round" w:eastAsia="Varela Round" w:hAnsi="Varela Round" w:cs="Varela Round"/>
        </w:rPr>
      </w:pPr>
    </w:p>
    <w:p w:rsidR="002766B8" w:rsidRDefault="00715899">
      <w:pPr>
        <w:spacing w:line="240" w:lineRule="auto"/>
        <w:rPr>
          <w:rFonts w:ascii="Varela Round" w:eastAsia="Varela Round" w:hAnsi="Varela Round" w:cs="Varela Round"/>
        </w:rPr>
      </w:pPr>
      <w:r>
        <w:rPr>
          <w:rFonts w:ascii="Varela Round" w:eastAsia="Varela Round" w:hAnsi="Varela Round" w:cs="Varela Round"/>
        </w:rPr>
        <w:t>SCLTC is 501(c</w:t>
      </w:r>
      <w:proofErr w:type="gramStart"/>
      <w:r>
        <w:rPr>
          <w:rFonts w:ascii="Varela Round" w:eastAsia="Varela Round" w:hAnsi="Varela Round" w:cs="Varela Round"/>
        </w:rPr>
        <w:t>)(</w:t>
      </w:r>
      <w:proofErr w:type="gramEnd"/>
      <w:r>
        <w:rPr>
          <w:rFonts w:ascii="Varela Round" w:eastAsia="Varela Round" w:hAnsi="Varela Round" w:cs="Varela Round"/>
        </w:rPr>
        <w:t xml:space="preserve">3) private nonprofit organization; for more information see sierracascadelandtrustcouncil.org. SCLTC is an Equal Opportunity Employer. </w:t>
      </w:r>
      <w:r>
        <w:rPr>
          <w:rFonts w:ascii="Varela Round" w:eastAsia="Varela Round" w:hAnsi="Varela Round" w:cs="Varela Round"/>
          <w:shd w:val="clear" w:color="auto" w:fill="FCFCFC"/>
        </w:rPr>
        <w:t xml:space="preserve">We celebrate diversity and are </w:t>
      </w:r>
      <w:r>
        <w:rPr>
          <w:rFonts w:ascii="Varela Round" w:eastAsia="Varela Round" w:hAnsi="Varela Round" w:cs="Varela Round"/>
        </w:rPr>
        <w:t>committed to creating an inclusive environment for all.</w:t>
      </w:r>
    </w:p>
    <w:sectPr w:rsidR="002766B8">
      <w:headerReference w:type="default" r:id="rId9"/>
      <w:pgSz w:w="12240" w:h="15840"/>
      <w:pgMar w:top="1440" w:right="990" w:bottom="1080" w:left="117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99" w:rsidRDefault="00715899">
      <w:pPr>
        <w:spacing w:line="240" w:lineRule="auto"/>
      </w:pPr>
      <w:r>
        <w:separator/>
      </w:r>
    </w:p>
  </w:endnote>
  <w:endnote w:type="continuationSeparator" w:id="0">
    <w:p w:rsidR="00715899" w:rsidRDefault="00715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legreya">
    <w:charset w:val="00"/>
    <w:family w:val="auto"/>
    <w:pitch w:val="default"/>
  </w:font>
  <w:font w:name="Varela Rou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99" w:rsidRDefault="00715899">
      <w:pPr>
        <w:spacing w:line="240" w:lineRule="auto"/>
      </w:pPr>
      <w:r>
        <w:separator/>
      </w:r>
    </w:p>
  </w:footnote>
  <w:footnote w:type="continuationSeparator" w:id="0">
    <w:p w:rsidR="00715899" w:rsidRDefault="007158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B8" w:rsidRDefault="002766B8">
    <w:pPr>
      <w:spacing w:line="240" w:lineRule="auto"/>
      <w:rPr>
        <w:rFonts w:ascii="Calibri" w:eastAsia="Calibri" w:hAnsi="Calibri" w:cs="Calibri"/>
        <w:sz w:val="24"/>
        <w:szCs w:val="24"/>
      </w:rPr>
    </w:pPr>
  </w:p>
  <w:p w:rsidR="002766B8" w:rsidRDefault="002766B8">
    <w:pPr>
      <w:rPr>
        <w:rFonts w:ascii="Calibri" w:eastAsia="Calibri" w:hAnsi="Calibri"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63E1"/>
    <w:multiLevelType w:val="multilevel"/>
    <w:tmpl w:val="DD523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B8"/>
    <w:rsid w:val="002766B8"/>
    <w:rsid w:val="00554865"/>
    <w:rsid w:val="00715899"/>
    <w:rsid w:val="0081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AB06E-DB5D-4956-AD18-5E8EC6B2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71F5"/>
    <w:rPr>
      <w:b/>
      <w:bCs/>
    </w:rPr>
  </w:style>
  <w:style w:type="character" w:customStyle="1" w:styleId="CommentSubjectChar">
    <w:name w:val="Comment Subject Char"/>
    <w:basedOn w:val="CommentTextChar"/>
    <w:link w:val="CommentSubject"/>
    <w:uiPriority w:val="99"/>
    <w:semiHidden/>
    <w:rsid w:val="000271F5"/>
    <w:rPr>
      <w:b/>
      <w:bCs/>
      <w:sz w:val="20"/>
      <w:szCs w:val="20"/>
    </w:rPr>
  </w:style>
  <w:style w:type="paragraph" w:customStyle="1" w:styleId="Default">
    <w:name w:val="Default"/>
    <w:rsid w:val="000271F5"/>
    <w:pPr>
      <w:autoSpaceDE w:val="0"/>
      <w:autoSpaceDN w:val="0"/>
      <w:adjustRightInd w:val="0"/>
      <w:spacing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DiakVNqBMndEUrBm888irisOA==">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KOgden</cp:lastModifiedBy>
  <cp:revision>2</cp:revision>
  <dcterms:created xsi:type="dcterms:W3CDTF">2022-01-11T23:30:00Z</dcterms:created>
  <dcterms:modified xsi:type="dcterms:W3CDTF">2022-01-11T23:30:00Z</dcterms:modified>
</cp:coreProperties>
</file>